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73" w:rsidRPr="00116B83" w:rsidRDefault="00116B83" w:rsidP="00575E73">
      <w:pPr>
        <w:shd w:val="clear" w:color="auto" w:fill="FFFFFF"/>
        <w:spacing w:after="0" w:line="240" w:lineRule="auto"/>
        <w:jc w:val="center"/>
        <w:outlineLvl w:val="1"/>
        <w:rPr>
          <w:rFonts w:ascii="Arial" w:eastAsia="Times New Roman" w:hAnsi="Arial" w:cs="Arial"/>
          <w:b/>
          <w:bCs/>
          <w:color w:val="000000"/>
          <w:sz w:val="40"/>
          <w:szCs w:val="40"/>
          <w:lang w:eastAsia="nl-NL"/>
        </w:rPr>
      </w:pPr>
      <w:r>
        <w:rPr>
          <w:rFonts w:ascii="Arial" w:eastAsia="Times New Roman" w:hAnsi="Arial" w:cs="Arial"/>
          <w:b/>
          <w:bCs/>
          <w:color w:val="000000"/>
          <w:sz w:val="40"/>
          <w:szCs w:val="40"/>
          <w:lang w:eastAsia="nl-NL"/>
        </w:rPr>
        <w:t>Reg</w:t>
      </w:r>
      <w:r w:rsidR="00575E73" w:rsidRPr="00116B83">
        <w:rPr>
          <w:rFonts w:ascii="Arial" w:eastAsia="Times New Roman" w:hAnsi="Arial" w:cs="Arial"/>
          <w:b/>
          <w:bCs/>
          <w:color w:val="000000"/>
          <w:sz w:val="40"/>
          <w:szCs w:val="40"/>
          <w:lang w:eastAsia="nl-NL"/>
        </w:rPr>
        <w:t>lement NHK</w:t>
      </w:r>
      <w:r>
        <w:rPr>
          <w:rFonts w:ascii="Arial" w:eastAsia="Times New Roman" w:hAnsi="Arial" w:cs="Arial"/>
          <w:b/>
          <w:bCs/>
          <w:color w:val="000000"/>
          <w:sz w:val="40"/>
          <w:szCs w:val="40"/>
          <w:lang w:eastAsia="nl-NL"/>
        </w:rPr>
        <w:t xml:space="preserve"> autocross 2017</w:t>
      </w:r>
    </w:p>
    <w:p w:rsidR="00116B83" w:rsidRDefault="00575E73" w:rsidP="00575E73">
      <w:pPr>
        <w:shd w:val="clear" w:color="auto" w:fill="FFFFFF"/>
        <w:spacing w:after="0" w:line="240" w:lineRule="auto"/>
        <w:rPr>
          <w:rFonts w:ascii="Arial" w:eastAsia="Times New Roman" w:hAnsi="Arial" w:cs="Arial"/>
          <w:b/>
          <w:bCs/>
          <w:color w:val="000000"/>
          <w:sz w:val="16"/>
          <w:szCs w:val="16"/>
          <w:u w:val="single"/>
          <w:lang w:eastAsia="nl-NL"/>
        </w:rPr>
      </w:pPr>
      <w:r w:rsidRPr="00160497">
        <w:rPr>
          <w:rFonts w:ascii="Arial" w:eastAsia="Times New Roman" w:hAnsi="Arial" w:cs="Arial"/>
          <w:b/>
          <w:bCs/>
          <w:color w:val="000000"/>
          <w:sz w:val="16"/>
          <w:szCs w:val="16"/>
          <w:u w:val="single"/>
          <w:lang w:eastAsia="nl-NL"/>
        </w:rPr>
        <w:br/>
      </w:r>
      <w:r w:rsidRPr="00160497">
        <w:rPr>
          <w:rFonts w:ascii="Arial" w:eastAsia="Times New Roman" w:hAnsi="Arial" w:cs="Arial"/>
          <w:b/>
          <w:bCs/>
          <w:color w:val="000000"/>
          <w:sz w:val="16"/>
          <w:szCs w:val="16"/>
          <w:u w:val="single"/>
          <w:lang w:eastAsia="nl-NL"/>
        </w:rPr>
        <w:br/>
      </w:r>
    </w:p>
    <w:p w:rsidR="00116B83" w:rsidRDefault="00116B83" w:rsidP="00575E73">
      <w:pPr>
        <w:shd w:val="clear" w:color="auto" w:fill="FFFFFF"/>
        <w:spacing w:after="0" w:line="240" w:lineRule="auto"/>
        <w:rPr>
          <w:rFonts w:ascii="Arial" w:eastAsia="Times New Roman" w:hAnsi="Arial" w:cs="Arial"/>
          <w:b/>
          <w:bCs/>
          <w:color w:val="000000"/>
          <w:sz w:val="16"/>
          <w:szCs w:val="16"/>
          <w:u w:val="single"/>
          <w:lang w:eastAsia="nl-NL"/>
        </w:rPr>
      </w:pPr>
    </w:p>
    <w:p w:rsidR="00116B83" w:rsidRDefault="00116B83" w:rsidP="00575E73">
      <w:pPr>
        <w:shd w:val="clear" w:color="auto" w:fill="FFFFFF"/>
        <w:spacing w:after="0" w:line="240" w:lineRule="auto"/>
        <w:rPr>
          <w:rFonts w:ascii="Arial" w:eastAsia="Times New Roman" w:hAnsi="Arial" w:cs="Arial"/>
          <w:b/>
          <w:bCs/>
          <w:color w:val="000000"/>
          <w:sz w:val="16"/>
          <w:szCs w:val="16"/>
          <w:u w:val="single"/>
          <w:lang w:eastAsia="nl-NL"/>
        </w:rPr>
      </w:pPr>
    </w:p>
    <w:p w:rsidR="00575E73" w:rsidRPr="00B0022F"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22F">
        <w:rPr>
          <w:rFonts w:ascii="Arial" w:eastAsia="Times New Roman" w:hAnsi="Arial" w:cs="Arial"/>
          <w:b/>
          <w:bCs/>
          <w:color w:val="000000"/>
          <w:sz w:val="24"/>
          <w:szCs w:val="24"/>
          <w:u w:val="single"/>
          <w:lang w:eastAsia="nl-NL"/>
        </w:rPr>
        <w:t>REGLEMENT NOORD-HOLLANDS KAMPIOENSCHAP  AUTOCROSS.</w:t>
      </w:r>
    </w:p>
    <w:p w:rsidR="00575E73" w:rsidRPr="00B0022F" w:rsidRDefault="00575E73" w:rsidP="00575E73">
      <w:pPr>
        <w:shd w:val="clear" w:color="auto" w:fill="FFFFFF"/>
        <w:spacing w:after="0" w:line="240" w:lineRule="auto"/>
        <w:rPr>
          <w:rFonts w:ascii="Arial" w:eastAsia="Times New Roman" w:hAnsi="Arial" w:cs="Arial"/>
          <w:b/>
          <w:color w:val="000000"/>
          <w:lang w:eastAsia="nl-NL"/>
        </w:rPr>
      </w:pPr>
      <w:r w:rsidRPr="00160497">
        <w:rPr>
          <w:rFonts w:ascii="Arial" w:eastAsia="Times New Roman" w:hAnsi="Arial" w:cs="Arial"/>
          <w:color w:val="000000"/>
          <w:sz w:val="16"/>
          <w:szCs w:val="16"/>
          <w:lang w:eastAsia="nl-NL"/>
        </w:rPr>
        <w:br/>
      </w:r>
      <w:r w:rsidRPr="00160497">
        <w:rPr>
          <w:rFonts w:ascii="Arial" w:eastAsia="Times New Roman" w:hAnsi="Arial" w:cs="Arial"/>
          <w:color w:val="000000"/>
          <w:sz w:val="16"/>
          <w:szCs w:val="16"/>
          <w:lang w:eastAsia="nl-NL"/>
        </w:rPr>
        <w:br/>
      </w:r>
      <w:r w:rsidR="00B0022F">
        <w:rPr>
          <w:rFonts w:ascii="Arial" w:eastAsia="Times New Roman" w:hAnsi="Arial" w:cs="Arial"/>
          <w:b/>
          <w:color w:val="000000"/>
          <w:lang w:eastAsia="nl-NL"/>
        </w:rPr>
        <w:t>INHO</w:t>
      </w:r>
      <w:r w:rsidRPr="00B0022F">
        <w:rPr>
          <w:rFonts w:ascii="Arial" w:eastAsia="Times New Roman" w:hAnsi="Arial" w:cs="Arial"/>
          <w:b/>
          <w:color w:val="000000"/>
          <w:lang w:eastAsia="nl-NL"/>
        </w:rPr>
        <w:t>UD: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1:</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BEPALINGEN BETREFFENDE DE DEELNEMERS.</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2:</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BEPALINGEN BETREFFENDE HET VOERTUIG.</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3:</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BEPALINGEN BETREFFENDE DE KEURING.</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4:</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BEPALINGEN BETREFFENDE HET CIRCUIT.</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5:</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AANSPRAKELIJKHEID EN VRIJWARING.</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6:</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color w:val="000000"/>
          <w:sz w:val="24"/>
          <w:szCs w:val="24"/>
          <w:lang w:eastAsia="nl-NL"/>
        </w:rPr>
        <w:t>ALGEMENE BEPALINGEN</w:t>
      </w:r>
    </w:p>
    <w:p w:rsidR="00DA6D31" w:rsidRPr="00160497" w:rsidRDefault="00DA6D31"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B0022F" w:rsidRDefault="00B0022F"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EE6F70" w:rsidP="00575E73">
      <w:pPr>
        <w:shd w:val="clear" w:color="auto" w:fill="FFFFFF"/>
        <w:spacing w:after="0" w:line="240" w:lineRule="auto"/>
        <w:rPr>
          <w:rFonts w:ascii="Arial" w:eastAsia="Times New Roman" w:hAnsi="Arial" w:cs="Arial"/>
          <w:color w:val="000000"/>
          <w:sz w:val="16"/>
          <w:szCs w:val="16"/>
          <w:lang w:eastAsia="nl-NL"/>
        </w:rPr>
      </w:pPr>
      <w:r>
        <w:rPr>
          <w:rFonts w:ascii="Arial" w:eastAsia="Times New Roman" w:hAnsi="Arial" w:cs="Arial"/>
          <w:color w:val="000000"/>
          <w:sz w:val="16"/>
          <w:szCs w:val="16"/>
          <w:lang w:eastAsia="nl-NL"/>
        </w:rPr>
        <w:lastRenderedPageBreak/>
        <w:br/>
      </w:r>
    </w:p>
    <w:p w:rsidR="00575E73" w:rsidRPr="00160497" w:rsidRDefault="008146D1" w:rsidP="00575E73">
      <w:pPr>
        <w:shd w:val="clear" w:color="auto" w:fill="FFFFFF"/>
        <w:spacing w:after="0" w:line="240" w:lineRule="auto"/>
        <w:rPr>
          <w:rFonts w:ascii="Arial" w:eastAsia="Times New Roman" w:hAnsi="Arial" w:cs="Arial"/>
          <w:sz w:val="16"/>
          <w:szCs w:val="16"/>
          <w:lang w:eastAsia="nl-NL"/>
        </w:rPr>
      </w:pPr>
      <w:r>
        <w:rPr>
          <w:rFonts w:ascii="Arial" w:eastAsia="Times New Roman" w:hAnsi="Arial" w:cs="Arial"/>
          <w:color w:val="000000"/>
          <w:sz w:val="16"/>
          <w:szCs w:val="16"/>
          <w:lang w:eastAsia="nl-NL"/>
        </w:rPr>
        <w:pict>
          <v:rect id="_x0000_i1025" style="width:0;height:1.5pt" o:hralign="center" o:hrstd="t" o:hr="t" fillcolor="#a0a0a0" stroked="f"/>
        </w:pic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EE6F70" w:rsidRDefault="00575E73" w:rsidP="00575E73">
      <w:pPr>
        <w:shd w:val="clear" w:color="auto" w:fill="FFFFFF"/>
        <w:spacing w:after="160" w:line="240" w:lineRule="auto"/>
        <w:rPr>
          <w:rFonts w:ascii="Arial" w:eastAsia="Times New Roman" w:hAnsi="Arial" w:cs="Arial"/>
          <w:color w:val="000000"/>
          <w:sz w:val="24"/>
          <w:szCs w:val="24"/>
          <w:lang w:eastAsia="nl-NL"/>
        </w:rPr>
      </w:pPr>
      <w:r w:rsidRPr="00EE6F70">
        <w:rPr>
          <w:rFonts w:ascii="Arial" w:eastAsia="Times New Roman" w:hAnsi="Arial" w:cs="Arial"/>
          <w:b/>
          <w:bCs/>
          <w:color w:val="000000"/>
          <w:sz w:val="24"/>
          <w:szCs w:val="24"/>
          <w:lang w:eastAsia="nl-NL"/>
        </w:rPr>
        <w:t>HOOFDSTUK 1:           BEPALINGEN BETREFFENDE DE DEELNEMERS.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w:t>
      </w:r>
      <w:r w:rsidRPr="00160497">
        <w:rPr>
          <w:rFonts w:ascii="Arial" w:eastAsia="Times New Roman" w:hAnsi="Arial" w:cs="Arial"/>
          <w:color w:val="000000"/>
          <w:sz w:val="16"/>
          <w:szCs w:val="16"/>
          <w:lang w:eastAsia="nl-NL"/>
        </w:rPr>
        <w:t>: </w:t>
      </w:r>
      <w:r w:rsidRPr="00160497">
        <w:rPr>
          <w:rFonts w:ascii="Arial" w:eastAsia="Times New Roman" w:hAnsi="Arial" w:cs="Arial"/>
          <w:color w:val="000000"/>
          <w:sz w:val="16"/>
          <w:szCs w:val="16"/>
          <w:lang w:eastAsia="nl-NL"/>
        </w:rPr>
        <w:br/>
        <w:t>Onder een autocross wordt verstaan een snelheidswedstrijd die wordt gehouden op een permanent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of semipermanent circuit of op een tijdelijk afgezette baan, met dien verstande dat het wegdek</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geheel onverhard dient te zijn en daarom niet van bestrating mag zijn voorzien.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Alle deelnemers/inschrijvers dienen de reglementen en voorwaarden te kennen en na te leven 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dienen kennis te nemen van alle mededelingen welke gedaan worden door de organisatie en welke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zo nodig op het publicatiebord vermeldt worden.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Dit reglement is van toepassing op elk evenement georganiseerd door A.C.A. / A.C.O. / S.A.C.V.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S.A.W. dan wel evenementen georganiseerd door één of meer hierbij aangesloten organisaties.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deelnemer dient tijdens de inschrijving 18 jaar te zijn en een volledig geldig rijbewijs te kunnen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(laten) overleggen. 17 jaar en een rijbewijs met begeleiding word dus niet toegestaan!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deelnemer is te allen tijde verantwoordelijk voor zijn monteur.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deelnemer is verantwoordelijk voor de eigen auto + afval (accu's, banden etc.). Dit dient twee uur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na de cross te zijn verwijderd, anders wordt het verwijderd op kosten van de deelnemer.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Tijdens de wedstrijd mag alleen de ingeschreven deelnemer in het door hem/haar ingeschreven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voertuig starten.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verwisselen van deelnemers, nummerbordjes en/of voertuigen is tijdens de wedstrijd is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verboden (alle klassen). Bij constatering volgt direct diskwalificatie.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De deelnemer is verplicht tijdens de wedstrijd een goedgekeurde valhelm met kinband, </w:t>
      </w:r>
      <w:proofErr w:type="spellStart"/>
      <w:r w:rsidRPr="00160497">
        <w:rPr>
          <w:rFonts w:ascii="Arial" w:eastAsia="Times New Roman" w:hAnsi="Arial" w:cs="Arial"/>
          <w:color w:val="000000"/>
          <w:sz w:val="16"/>
          <w:szCs w:val="16"/>
          <w:lang w:eastAsia="nl-NL"/>
        </w:rPr>
        <w:t>nekband</w:t>
      </w:r>
      <w:proofErr w:type="spellEnd"/>
      <w:r w:rsidRPr="00160497">
        <w:rPr>
          <w:rFonts w:ascii="Arial" w:eastAsia="Times New Roman" w:hAnsi="Arial" w:cs="Arial"/>
          <w:color w:val="000000"/>
          <w:sz w:val="16"/>
          <w:szCs w:val="16"/>
          <w:lang w:eastAsia="nl-NL"/>
        </w:rPr>
        <w:t xml:space="preserve"> 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een 4-punts veiligheidsgordel te dragen</w:t>
      </w:r>
      <w:r w:rsidR="00160497">
        <w:rPr>
          <w:rFonts w:ascii="Arial" w:eastAsia="Times New Roman" w:hAnsi="Arial" w:cs="Arial"/>
          <w:color w:val="FF0000"/>
          <w:sz w:val="16"/>
          <w:szCs w:val="16"/>
          <w:lang w:eastAsia="nl-NL"/>
        </w:rPr>
        <w:t xml:space="preserve"> indien niet anders aangegeven in specifiek klasse regelement</w:t>
      </w:r>
      <w:r w:rsidRPr="00160497">
        <w:rPr>
          <w:rFonts w:ascii="Arial" w:eastAsia="Times New Roman" w:hAnsi="Arial" w:cs="Arial"/>
          <w:color w:val="000000"/>
          <w:sz w:val="16"/>
          <w:szCs w:val="16"/>
          <w:lang w:eastAsia="nl-NL"/>
        </w:rPr>
        <w:t>; evenals zo goed mogelijke brandvrije kleding - overall ( geen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nylon kleding ). Zolang een deelnemer zich op het circuit bevindt is de deelnemer verplicht zijn helm</w:t>
      </w:r>
    </w:p>
    <w:p w:rsidR="00160497" w:rsidRPr="00B00B62"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op en zijn </w:t>
      </w:r>
      <w:proofErr w:type="spellStart"/>
      <w:r w:rsidRPr="00160497">
        <w:rPr>
          <w:rFonts w:ascii="Arial" w:eastAsia="Times New Roman" w:hAnsi="Arial" w:cs="Arial"/>
          <w:color w:val="000000"/>
          <w:sz w:val="16"/>
          <w:szCs w:val="16"/>
          <w:lang w:eastAsia="nl-NL"/>
        </w:rPr>
        <w:t>nekband</w:t>
      </w:r>
      <w:proofErr w:type="spellEnd"/>
      <w:r w:rsidRPr="00160497">
        <w:rPr>
          <w:rFonts w:ascii="Arial" w:eastAsia="Times New Roman" w:hAnsi="Arial" w:cs="Arial"/>
          <w:color w:val="000000"/>
          <w:sz w:val="16"/>
          <w:szCs w:val="16"/>
          <w:lang w:eastAsia="nl-NL"/>
        </w:rPr>
        <w:t xml:space="preserve"> en </w:t>
      </w:r>
      <w:r w:rsidR="00B00B62">
        <w:rPr>
          <w:rFonts w:ascii="Arial" w:eastAsia="Times New Roman" w:hAnsi="Arial" w:cs="Arial"/>
          <w:color w:val="000000"/>
          <w:sz w:val="16"/>
          <w:szCs w:val="16"/>
          <w:lang w:eastAsia="nl-NL"/>
        </w:rPr>
        <w:t>veiligheidsgordel om te houden.</w:t>
      </w:r>
    </w:p>
    <w:p w:rsidR="00160497" w:rsidRDefault="00160497" w:rsidP="00575E73">
      <w:pPr>
        <w:shd w:val="clear" w:color="auto" w:fill="FFFFFF"/>
        <w:spacing w:after="0" w:line="240" w:lineRule="auto"/>
        <w:rPr>
          <w:rFonts w:ascii="Arial" w:eastAsia="Times New Roman" w:hAnsi="Arial" w:cs="Arial"/>
          <w:b/>
          <w:bCs/>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7:</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Tekens en/of aanduidingen van baancommissarissen en wedstrijdleiding dienen stipt te worden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opgevolgd. Bij het niet naleven hiervan volgt diskwalificatie.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opnieuw starten na de rode vlag geschiedt op aanwijzingen van de wedstrijdleiding.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Voor aanvang van elke cross dienen alle coureurs zich te melden op het middenterrein voor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briefing van de wedstrijdleiding!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Als een deelnemer tijdens de wedstrijd is uitgeschakeld, dient hij zich direct op veilige wijze uit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voertuig en van het circuit te verwijderen behoudens in het geval van een vermoeden van mogelijk</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ernstig/zwaar letsel.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Indien een deelnemer zich met zijn deelnemend voertuig in een andere dan normale positie (bijv.</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koprol of zijkant) bevindt, is de deelnemer verplicht in zijn/haar voertuig te blijven zitten en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aanwijzingen van leden van de organisatie op te volgen.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9:</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Als het voertuig niet aan de start kan verschijnen wegens technische problemen of andere oorzaken,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dan moet dit direct door de deelnemer in persoon aan de wedstrijd- en/of pits leiding worden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gemeld.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is de deelnemers en monteurs verboden, voor of tijdens het evenement alcoholhoudende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dranken en/of drugs te gebruiken. De organisatie behoudt zich het recht voor dit te (laten)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controleren. Bij constatering dan wel een duidelijk vermoeden volgt </w:t>
      </w:r>
      <w:r w:rsidRPr="00160497">
        <w:rPr>
          <w:rFonts w:ascii="Arial" w:eastAsia="Times New Roman" w:hAnsi="Arial" w:cs="Arial"/>
          <w:b/>
          <w:bCs/>
          <w:color w:val="000000"/>
          <w:sz w:val="16"/>
          <w:szCs w:val="16"/>
          <w:lang w:eastAsia="nl-NL"/>
        </w:rPr>
        <w:t>diskwalificatie</w:t>
      </w:r>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Bij herhaling is de deelnemer voor de rest van het seizoen uitgesloten en vervallen zijn/haar reeds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behaalde wedstrijdpunten.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11:</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Deelnemers en monteurs dienen uiterlijk twee uur voor de aanvang van de wedstrijd zich te melden,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tenzij anders vermeld.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11a:</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Beslist wordt dat de damesklasse doorgaat als er minimaal 10 dames hebben ingeschreven. Bij tekort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deelname geen damesklasse en moeten/mogen de dames bij de standaardklasse mee rijden.</w:t>
      </w:r>
    </w:p>
    <w:p w:rsidR="00030D64" w:rsidRPr="00160497" w:rsidRDefault="00030D64" w:rsidP="00575E73">
      <w:pPr>
        <w:shd w:val="clear" w:color="auto" w:fill="FFFFFF"/>
        <w:spacing w:after="0" w:line="240" w:lineRule="auto"/>
        <w:rPr>
          <w:rFonts w:ascii="Arial" w:eastAsia="Times New Roman" w:hAnsi="Arial" w:cs="Arial"/>
          <w:b/>
          <w:color w:val="FF0000"/>
          <w:sz w:val="16"/>
          <w:szCs w:val="16"/>
          <w:lang w:eastAsia="nl-NL"/>
        </w:rPr>
      </w:pPr>
    </w:p>
    <w:p w:rsidR="00B00B62" w:rsidRDefault="00B00B62" w:rsidP="00575E73">
      <w:pPr>
        <w:shd w:val="clear" w:color="auto" w:fill="FFFFFF"/>
        <w:spacing w:after="0" w:line="240" w:lineRule="auto"/>
        <w:rPr>
          <w:rFonts w:ascii="Arial" w:eastAsia="Times New Roman" w:hAnsi="Arial" w:cs="Arial"/>
          <w:b/>
          <w:color w:val="FF0000"/>
          <w:sz w:val="16"/>
          <w:szCs w:val="16"/>
          <w:lang w:eastAsia="nl-NL"/>
        </w:rPr>
      </w:pPr>
    </w:p>
    <w:p w:rsidR="00B00B62" w:rsidRDefault="00B00B62" w:rsidP="00575E73">
      <w:pPr>
        <w:shd w:val="clear" w:color="auto" w:fill="FFFFFF"/>
        <w:spacing w:after="0" w:line="240" w:lineRule="auto"/>
        <w:rPr>
          <w:rFonts w:ascii="Arial" w:eastAsia="Times New Roman" w:hAnsi="Arial" w:cs="Arial"/>
          <w:b/>
          <w:color w:val="FF0000"/>
          <w:sz w:val="16"/>
          <w:szCs w:val="16"/>
          <w:lang w:eastAsia="nl-NL"/>
        </w:rPr>
      </w:pPr>
    </w:p>
    <w:p w:rsidR="00B00B62" w:rsidRDefault="00B00B62" w:rsidP="00575E73">
      <w:pPr>
        <w:shd w:val="clear" w:color="auto" w:fill="FFFFFF"/>
        <w:spacing w:after="0" w:line="240" w:lineRule="auto"/>
        <w:rPr>
          <w:rFonts w:ascii="Arial" w:eastAsia="Times New Roman" w:hAnsi="Arial" w:cs="Arial"/>
          <w:b/>
          <w:color w:val="FF0000"/>
          <w:sz w:val="16"/>
          <w:szCs w:val="16"/>
          <w:lang w:eastAsia="nl-NL"/>
        </w:rPr>
      </w:pPr>
    </w:p>
    <w:p w:rsidR="00030D64" w:rsidRPr="00160497" w:rsidRDefault="00030D64" w:rsidP="00575E73">
      <w:pPr>
        <w:shd w:val="clear" w:color="auto" w:fill="FFFFFF"/>
        <w:spacing w:after="0" w:line="240" w:lineRule="auto"/>
        <w:rPr>
          <w:rFonts w:ascii="Arial" w:eastAsia="Times New Roman" w:hAnsi="Arial" w:cs="Arial"/>
          <w:b/>
          <w:color w:val="FF0000"/>
          <w:sz w:val="16"/>
          <w:szCs w:val="16"/>
          <w:lang w:eastAsia="nl-NL"/>
        </w:rPr>
      </w:pPr>
      <w:r w:rsidRPr="00160497">
        <w:rPr>
          <w:rFonts w:ascii="Arial" w:eastAsia="Times New Roman" w:hAnsi="Arial" w:cs="Arial"/>
          <w:b/>
          <w:color w:val="FF0000"/>
          <w:sz w:val="16"/>
          <w:szCs w:val="16"/>
          <w:lang w:eastAsia="nl-NL"/>
        </w:rPr>
        <w:t>Artikel 11B:</w:t>
      </w:r>
    </w:p>
    <w:p w:rsidR="00030D64" w:rsidRPr="00160497" w:rsidRDefault="00030D64" w:rsidP="00575E73">
      <w:pPr>
        <w:shd w:val="clear" w:color="auto" w:fill="FFFFFF"/>
        <w:spacing w:after="0" w:line="240" w:lineRule="auto"/>
        <w:rPr>
          <w:rFonts w:ascii="Arial" w:eastAsia="Times New Roman" w:hAnsi="Arial" w:cs="Arial"/>
          <w:b/>
          <w:color w:val="FF0000"/>
          <w:sz w:val="16"/>
          <w:szCs w:val="16"/>
          <w:lang w:eastAsia="nl-NL"/>
        </w:rPr>
      </w:pPr>
      <w:r w:rsidRPr="00160497">
        <w:rPr>
          <w:rFonts w:ascii="Arial" w:eastAsia="Times New Roman" w:hAnsi="Arial" w:cs="Arial"/>
          <w:b/>
          <w:color w:val="FF0000"/>
          <w:sz w:val="16"/>
          <w:szCs w:val="16"/>
          <w:lang w:eastAsia="nl-NL"/>
        </w:rPr>
        <w:t xml:space="preserve">Inschrijven voor iedere klasse is mogelijk tot de vrijdag 18:00uur voor de wedstrijd. (voor duidelijkheid neem contact op met de organisatie) Bij af bericht voor 18:00uur op de zaterdag voor de wedstrijd kan het inschrijfgeld terug gevorderd worden bij de organiserende organisatie.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8146D1" w:rsidP="00575E73">
      <w:pPr>
        <w:shd w:val="clear" w:color="auto" w:fill="FFFFFF"/>
        <w:spacing w:after="0" w:line="240" w:lineRule="auto"/>
        <w:rPr>
          <w:rFonts w:ascii="Arial" w:eastAsia="Times New Roman" w:hAnsi="Arial" w:cs="Arial"/>
          <w:sz w:val="16"/>
          <w:szCs w:val="16"/>
          <w:lang w:eastAsia="nl-NL"/>
        </w:rPr>
      </w:pPr>
      <w:r>
        <w:rPr>
          <w:rFonts w:ascii="Arial" w:eastAsia="Times New Roman" w:hAnsi="Arial" w:cs="Arial"/>
          <w:color w:val="000000"/>
          <w:sz w:val="16"/>
          <w:szCs w:val="16"/>
          <w:lang w:eastAsia="nl-NL"/>
        </w:rPr>
        <w:pict>
          <v:rect id="_x0000_i1026" style="width:0;height:1.5pt" o:hralign="center" o:hrstd="t" o:hr="t" fillcolor="#a0a0a0" stroked="f"/>
        </w:pic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EE6F70" w:rsidRDefault="00575E73" w:rsidP="00575E73">
      <w:pPr>
        <w:shd w:val="clear" w:color="auto" w:fill="FFFFFF"/>
        <w:spacing w:before="100" w:beforeAutospacing="1" w:after="100" w:afterAutospacing="1" w:line="240" w:lineRule="auto"/>
        <w:rPr>
          <w:rFonts w:ascii="Arial" w:eastAsia="Times New Roman" w:hAnsi="Arial" w:cs="Arial"/>
          <w:sz w:val="24"/>
          <w:szCs w:val="24"/>
          <w:lang w:eastAsia="nl-NL"/>
        </w:rPr>
      </w:pPr>
      <w:r w:rsidRPr="00EE6F70">
        <w:rPr>
          <w:rFonts w:ascii="Arial" w:eastAsia="Times New Roman" w:hAnsi="Arial" w:cs="Arial"/>
          <w:b/>
          <w:bCs/>
          <w:color w:val="000000"/>
          <w:sz w:val="24"/>
          <w:szCs w:val="24"/>
          <w:lang w:eastAsia="nl-NL"/>
        </w:rPr>
        <w:t>HOOFDSTUK 2:       BEPALINGEN BETREFFENDE HET VOERTUIG </w:t>
      </w:r>
      <w:r w:rsidRPr="00EE6F70">
        <w:rPr>
          <w:rFonts w:ascii="Arial" w:eastAsia="Times New Roman" w:hAnsi="Arial" w:cs="Arial"/>
          <w:color w:val="000000"/>
          <w:sz w:val="24"/>
          <w:szCs w:val="24"/>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Algemeen.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Ten aanzien van alle deelnemende voertuigen is het verplicht om:</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w:t>
      </w:r>
      <w:r w:rsidRPr="00160497">
        <w:rPr>
          <w:rFonts w:ascii="Arial" w:eastAsia="Times New Roman" w:hAnsi="Arial" w:cs="Arial"/>
          <w:color w:val="000000"/>
          <w:sz w:val="16"/>
          <w:szCs w:val="16"/>
          <w:lang w:eastAsia="nl-NL"/>
        </w:rPr>
        <w:t xml:space="preserve"> Zich aan een technische keuring te onderwerpen; </w:t>
      </w:r>
      <w:r w:rsidRPr="00160497">
        <w:rPr>
          <w:rFonts w:ascii="Arial" w:eastAsia="Times New Roman" w:hAnsi="Arial" w:cs="Arial"/>
          <w:b/>
          <w:color w:val="FF0000"/>
          <w:sz w:val="16"/>
          <w:szCs w:val="16"/>
          <w:lang w:eastAsia="nl-NL"/>
        </w:rPr>
        <w:t xml:space="preserve">Bij keuring overal, </w:t>
      </w:r>
      <w:proofErr w:type="spellStart"/>
      <w:r w:rsidRPr="00160497">
        <w:rPr>
          <w:rFonts w:ascii="Arial" w:eastAsia="Times New Roman" w:hAnsi="Arial" w:cs="Arial"/>
          <w:b/>
          <w:color w:val="FF0000"/>
          <w:sz w:val="16"/>
          <w:szCs w:val="16"/>
          <w:lang w:eastAsia="nl-NL"/>
        </w:rPr>
        <w:t>nekband</w:t>
      </w:r>
      <w:proofErr w:type="spellEnd"/>
      <w:r w:rsidRPr="00160497">
        <w:rPr>
          <w:rFonts w:ascii="Arial" w:eastAsia="Times New Roman" w:hAnsi="Arial" w:cs="Arial"/>
          <w:b/>
          <w:color w:val="FF0000"/>
          <w:sz w:val="16"/>
          <w:szCs w:val="16"/>
          <w:lang w:eastAsia="nl-NL"/>
        </w:rPr>
        <w:t xml:space="preserve"> en helm meenemen</w:t>
      </w:r>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b</w:t>
      </w:r>
      <w:r w:rsidRPr="00160497">
        <w:rPr>
          <w:rFonts w:ascii="Arial" w:eastAsia="Times New Roman" w:hAnsi="Arial" w:cs="Arial"/>
          <w:color w:val="000000"/>
          <w:sz w:val="16"/>
          <w:szCs w:val="16"/>
          <w:lang w:eastAsia="nl-NL"/>
        </w:rPr>
        <w:t>. Al het glas te verwijderen met uitzondering van de binnenspiegel;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c.</w:t>
      </w:r>
      <w:r w:rsidRPr="00160497">
        <w:rPr>
          <w:rFonts w:ascii="Arial" w:eastAsia="Times New Roman" w:hAnsi="Arial" w:cs="Arial"/>
          <w:color w:val="000000"/>
          <w:sz w:val="16"/>
          <w:szCs w:val="16"/>
          <w:lang w:eastAsia="nl-NL"/>
        </w:rPr>
        <w:t> Alle brandbare binnenbekleding te verwijderen incl. dashboard en kachel radiateur, met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uitzondering van de bekleding van de deelnemersstoel;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d.</w:t>
      </w:r>
      <w:r w:rsidRPr="00160497">
        <w:rPr>
          <w:rFonts w:ascii="Arial" w:eastAsia="Times New Roman" w:hAnsi="Arial" w:cs="Arial"/>
          <w:color w:val="000000"/>
          <w:sz w:val="16"/>
          <w:szCs w:val="16"/>
          <w:lang w:eastAsia="nl-NL"/>
        </w:rPr>
        <w:t> Het linker gedeelte van de voorruit evenals het linker portier te voorzien van betonmat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minimale dikte ijzer: 4 mm; voor bij het voorruitgedeelte mag men maar 15 cm afdekken met stalen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platen voor reclame;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e.</w:t>
      </w:r>
      <w:r w:rsidRPr="00160497">
        <w:rPr>
          <w:rFonts w:ascii="Arial" w:eastAsia="Times New Roman" w:hAnsi="Arial" w:cs="Arial"/>
          <w:color w:val="000000"/>
          <w:sz w:val="16"/>
          <w:szCs w:val="16"/>
          <w:lang w:eastAsia="nl-NL"/>
        </w:rPr>
        <w:t xml:space="preserve"> Te zijn voorzien van een deugdelijke- en goedwerkende </w:t>
      </w:r>
      <w:proofErr w:type="spellStart"/>
      <w:r w:rsidRPr="00160497">
        <w:rPr>
          <w:rFonts w:ascii="Arial" w:eastAsia="Times New Roman" w:hAnsi="Arial" w:cs="Arial"/>
          <w:color w:val="000000"/>
          <w:sz w:val="16"/>
          <w:szCs w:val="16"/>
          <w:lang w:eastAsia="nl-NL"/>
        </w:rPr>
        <w:t>vierpunts</w:t>
      </w:r>
      <w:proofErr w:type="spellEnd"/>
      <w:r w:rsidRPr="00160497">
        <w:rPr>
          <w:rFonts w:ascii="Arial" w:eastAsia="Times New Roman" w:hAnsi="Arial" w:cs="Arial"/>
          <w:color w:val="000000"/>
          <w:sz w:val="16"/>
          <w:szCs w:val="16"/>
          <w:lang w:eastAsia="nl-NL"/>
        </w:rPr>
        <w:t xml:space="preserve"> gordel bevestigd door middel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van bouten op goede stevige bevestigingspunten; breedte gordel minimaal 3’’. Gordel dient bevestigd te worden aan de rolbeugel met daarvoor geschikte ogen of beugels met minimaal m10 bouten kwaliteit 8.8 of hoger.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f.</w:t>
      </w:r>
      <w:r w:rsidRPr="00160497">
        <w:rPr>
          <w:rFonts w:ascii="Arial" w:eastAsia="Times New Roman" w:hAnsi="Arial" w:cs="Arial"/>
          <w:color w:val="000000"/>
          <w:sz w:val="16"/>
          <w:szCs w:val="16"/>
          <w:lang w:eastAsia="nl-NL"/>
        </w:rPr>
        <w:t> Te zijn voorzien van een deugdelijke rem- en stuurinrichting;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g.</w:t>
      </w:r>
      <w:r w:rsidRPr="00160497">
        <w:rPr>
          <w:rFonts w:ascii="Arial" w:eastAsia="Times New Roman" w:hAnsi="Arial" w:cs="Arial"/>
          <w:color w:val="000000"/>
          <w:sz w:val="16"/>
          <w:szCs w:val="16"/>
          <w:lang w:eastAsia="nl-NL"/>
        </w:rPr>
        <w:t> Indien de accu zich niet onder de motorkap bevindt, moet deze extra met een stuk plastic en een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beugel goed worden vastgezet. Dit wordt bepaald door de keuringscommissie, de plastic kap is om</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lekken van accuzuur tegen te gaan;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160497" w:rsidRDefault="00160497" w:rsidP="00575E73">
      <w:pPr>
        <w:shd w:val="clear" w:color="auto" w:fill="FFFFFF"/>
        <w:spacing w:after="0" w:line="240" w:lineRule="auto"/>
        <w:rPr>
          <w:rFonts w:ascii="Arial" w:eastAsia="Times New Roman" w:hAnsi="Arial" w:cs="Arial"/>
          <w:b/>
          <w:bCs/>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h.</w:t>
      </w:r>
      <w:r w:rsidRPr="00160497">
        <w:rPr>
          <w:rFonts w:ascii="Arial" w:eastAsia="Times New Roman" w:hAnsi="Arial" w:cs="Arial"/>
          <w:color w:val="000000"/>
          <w:sz w:val="16"/>
          <w:szCs w:val="16"/>
          <w:lang w:eastAsia="nl-NL"/>
        </w:rPr>
        <w:t> Als brandstof te gebruiken: benzin</w:t>
      </w:r>
      <w:r w:rsidR="00160497">
        <w:rPr>
          <w:rFonts w:ascii="Arial" w:eastAsia="Times New Roman" w:hAnsi="Arial" w:cs="Arial"/>
          <w:color w:val="000000"/>
          <w:sz w:val="16"/>
          <w:szCs w:val="16"/>
          <w:lang w:eastAsia="nl-NL"/>
        </w:rPr>
        <w:t>e (dus geen diesel). Maximaal 15</w:t>
      </w:r>
      <w:r w:rsidRPr="00160497">
        <w:rPr>
          <w:rFonts w:ascii="Arial" w:eastAsia="Times New Roman" w:hAnsi="Arial" w:cs="Arial"/>
          <w:color w:val="000000"/>
          <w:sz w:val="16"/>
          <w:szCs w:val="16"/>
          <w:lang w:eastAsia="nl-NL"/>
        </w:rPr>
        <w:t xml:space="preserve"> liter in de tank tijdens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wedstrijd. De tank ont-/beluchting dient zo gemonteerd te zijn, dat als de auto over de kop slaat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geen vloeistoffen uit de tank kunnen lopen. Door een spiraal te vormen van de slang of een keerklep</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tussen de slang. alvorens de tank door de bodem van het carrosserie te laten ontluchten!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i.</w:t>
      </w:r>
      <w:r w:rsidRPr="00160497">
        <w:rPr>
          <w:rFonts w:ascii="Arial" w:eastAsia="Times New Roman" w:hAnsi="Arial" w:cs="Arial"/>
          <w:color w:val="000000"/>
          <w:sz w:val="16"/>
          <w:szCs w:val="16"/>
          <w:lang w:eastAsia="nl-NL"/>
        </w:rPr>
        <w:t> Te zijn uitgerust met een vaste steun achter het hoofd van de deelnemer, tevens is het verplicht de stoel goed te ondersteunen achter de leuning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Behalve bij een Carbon of Polyester stoel, hierbij dient u 10cm ruimte te houden tussen de steun en de stoel. Omdat deze materialen zelf flexibel zijn en breken als ze worden tegengehouden door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steun.;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j.</w:t>
      </w:r>
      <w:r w:rsidRPr="00160497">
        <w:rPr>
          <w:rFonts w:ascii="Arial" w:eastAsia="Times New Roman" w:hAnsi="Arial" w:cs="Arial"/>
          <w:color w:val="000000"/>
          <w:sz w:val="16"/>
          <w:szCs w:val="16"/>
          <w:lang w:eastAsia="nl-NL"/>
        </w:rPr>
        <w:t> Een extra versteviging in de linker portier aan te brengen op dijbeenhoogte van de deelnemer; ook</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mag men een pijp of koker aanbrengen van links naar rechts van de kooi onder de benen van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bestuurder evt. bevestigd aan de tunnel;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k</w:t>
      </w:r>
      <w:r w:rsidRPr="00160497">
        <w:rPr>
          <w:rFonts w:ascii="Arial" w:eastAsia="Times New Roman" w:hAnsi="Arial" w:cs="Arial"/>
          <w:color w:val="000000"/>
          <w:sz w:val="16"/>
          <w:szCs w:val="16"/>
          <w:lang w:eastAsia="nl-NL"/>
        </w:rPr>
        <w:t>. Te zijn voorzien van een zeer deugdelijk aangebrachte ijzeren rolbeugel minimaal rond 40 mm of</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koker 40/40;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l.</w:t>
      </w:r>
      <w:r w:rsidRPr="00160497">
        <w:rPr>
          <w:rFonts w:ascii="Arial" w:eastAsia="Times New Roman" w:hAnsi="Arial" w:cs="Arial"/>
          <w:color w:val="000000"/>
          <w:sz w:val="16"/>
          <w:szCs w:val="16"/>
          <w:lang w:eastAsia="nl-NL"/>
        </w:rPr>
        <w:t> Met in alle hoeken boven het hoofd en onder de voorruit versteviginghoeken. Deze rolbeugel moet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binnen de carrosserie blijven (zie tekening in het reglement); Omwille van de veiligheid mag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rolbeugel zodanig worden aangepast dat de dijbeensteun (ook twee toegestaan aan de rechterzijde)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 de beide zijden mag worden uitgebouwd. De rolbeugel mag niet door de deurstijl of aan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deurstijl worden vastgemaakt.(standaardklasse);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m</w:t>
      </w:r>
      <w:r w:rsidRPr="00160497">
        <w:rPr>
          <w:rFonts w:ascii="Arial" w:eastAsia="Times New Roman" w:hAnsi="Arial" w:cs="Arial"/>
          <w:color w:val="000000"/>
          <w:sz w:val="16"/>
          <w:szCs w:val="16"/>
          <w:lang w:eastAsia="nl-NL"/>
        </w:rPr>
        <w:t>. Het </w:t>
      </w:r>
      <w:r w:rsidRPr="00160497">
        <w:rPr>
          <w:rFonts w:ascii="Arial" w:eastAsia="Times New Roman" w:hAnsi="Arial" w:cs="Arial"/>
          <w:b/>
          <w:bCs/>
          <w:color w:val="000000"/>
          <w:sz w:val="16"/>
          <w:szCs w:val="16"/>
          <w:lang w:eastAsia="nl-NL"/>
        </w:rPr>
        <w:t>startnumme</w:t>
      </w:r>
      <w:r w:rsidRPr="00160497">
        <w:rPr>
          <w:rFonts w:ascii="Arial" w:eastAsia="Times New Roman" w:hAnsi="Arial" w:cs="Arial"/>
          <w:color w:val="000000"/>
          <w:sz w:val="16"/>
          <w:szCs w:val="16"/>
          <w:lang w:eastAsia="nl-NL"/>
        </w:rPr>
        <w:t>r: Elke deelnemer moet op het dak een nummerbord van minimaal 40cm bij</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40cm hebben! Ook op het rechterportier en op de motorkap, met een duidelijke kleur en zo groot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mogelijke cijfers zichtbaar aan te brengen;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n.</w:t>
      </w:r>
      <w:r w:rsidRPr="00160497">
        <w:rPr>
          <w:rFonts w:ascii="Arial" w:eastAsia="Times New Roman" w:hAnsi="Arial" w:cs="Arial"/>
          <w:color w:val="000000"/>
          <w:sz w:val="16"/>
          <w:szCs w:val="16"/>
          <w:lang w:eastAsia="nl-NL"/>
        </w:rPr>
        <w:t> Ontsnappingsluik op passagiersplaats is toegestaan (niet verplicht);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DA6D31" w:rsidRDefault="00DA6D31" w:rsidP="00575E73">
      <w:pPr>
        <w:shd w:val="clear" w:color="auto" w:fill="FFFFFF"/>
        <w:spacing w:after="0" w:line="240" w:lineRule="auto"/>
        <w:rPr>
          <w:rFonts w:ascii="Arial" w:eastAsia="Times New Roman" w:hAnsi="Arial" w:cs="Arial"/>
          <w:b/>
          <w:bCs/>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lastRenderedPageBreak/>
        <w:t>o</w:t>
      </w:r>
      <w:r w:rsidRPr="00160497">
        <w:rPr>
          <w:rFonts w:ascii="Arial" w:eastAsia="Times New Roman" w:hAnsi="Arial" w:cs="Arial"/>
          <w:color w:val="000000"/>
          <w:sz w:val="16"/>
          <w:szCs w:val="16"/>
          <w:lang w:eastAsia="nl-NL"/>
        </w:rPr>
        <w:t>. Tijdens de wedstrijd alle losse onderdelen (gereedschap, banden, grond etc.) uit de auto te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verwijderen;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p</w:t>
      </w:r>
      <w:r w:rsidRPr="00160497">
        <w:rPr>
          <w:rFonts w:ascii="Arial" w:eastAsia="Times New Roman" w:hAnsi="Arial" w:cs="Arial"/>
          <w:color w:val="000000"/>
          <w:sz w:val="16"/>
          <w:szCs w:val="16"/>
          <w:lang w:eastAsia="nl-NL"/>
        </w:rPr>
        <w:t>. Het is niet toegestaan om ijzeren - of stalen reclame borden boven op het voertuig te plaatsen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ook geen hoeklijnen in het achterraam;</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q.</w:t>
      </w:r>
      <w:r w:rsidRPr="00160497">
        <w:rPr>
          <w:rFonts w:ascii="Arial" w:eastAsia="Times New Roman" w:hAnsi="Arial" w:cs="Arial"/>
          <w:color w:val="000000"/>
          <w:sz w:val="16"/>
          <w:szCs w:val="16"/>
          <w:lang w:eastAsia="nl-NL"/>
        </w:rPr>
        <w:t> Bij de keuring van de rolbeugel zal de veiligheid voorop staan doch de beugel mag geen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versteviging zijn van de voor - of achterzijde van de auto;</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r.</w:t>
      </w:r>
      <w:r w:rsidRPr="00160497">
        <w:rPr>
          <w:rFonts w:ascii="Arial" w:eastAsia="Times New Roman" w:hAnsi="Arial" w:cs="Arial"/>
          <w:color w:val="000000"/>
          <w:sz w:val="16"/>
          <w:szCs w:val="16"/>
          <w:lang w:eastAsia="nl-NL"/>
        </w:rPr>
        <w:t> Er verplicht een deugdelijke stoel geplaatst moet worden in de auto, een kuipstoel wordt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geadviseerd;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s.</w:t>
      </w:r>
      <w:r w:rsidRPr="00160497">
        <w:rPr>
          <w:rFonts w:ascii="Arial" w:eastAsia="Times New Roman" w:hAnsi="Arial" w:cs="Arial"/>
          <w:color w:val="000000"/>
          <w:sz w:val="16"/>
          <w:szCs w:val="16"/>
          <w:lang w:eastAsia="nl-NL"/>
        </w:rPr>
        <w:t> Inschrijving 1 auto per klasse per coureur. Dit betekent dat je met 1 auto in één klasse mag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deelnemen en niet met dezelfde auto in een andere klasse op dezelfde wedstrijddag.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t:</w:t>
      </w:r>
      <w:r w:rsidRPr="00160497">
        <w:rPr>
          <w:rFonts w:ascii="Arial" w:eastAsia="Times New Roman" w:hAnsi="Arial" w:cs="Arial"/>
          <w:color w:val="000000"/>
          <w:sz w:val="16"/>
          <w:szCs w:val="16"/>
          <w:lang w:eastAsia="nl-NL"/>
        </w:rPr>
        <w:t xml:space="preserve"> Aanpassing per 2009 aan de </w:t>
      </w:r>
      <w:proofErr w:type="spellStart"/>
      <w:r w:rsidRPr="00160497">
        <w:rPr>
          <w:rFonts w:ascii="Arial" w:eastAsia="Times New Roman" w:hAnsi="Arial" w:cs="Arial"/>
          <w:color w:val="000000"/>
          <w:sz w:val="16"/>
          <w:szCs w:val="16"/>
          <w:lang w:eastAsia="nl-NL"/>
        </w:rPr>
        <w:t>rolkooi</w:t>
      </w:r>
      <w:proofErr w:type="spellEnd"/>
      <w:r w:rsidRPr="00160497">
        <w:rPr>
          <w:rFonts w:ascii="Arial" w:eastAsia="Times New Roman" w:hAnsi="Arial" w:cs="Arial"/>
          <w:color w:val="000000"/>
          <w:sz w:val="16"/>
          <w:szCs w:val="16"/>
          <w:lang w:eastAsia="nl-NL"/>
        </w:rPr>
        <w:t xml:space="preserve"> (dit is geen verplichting, maar mag worden toegepast)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3e stang is toegestaan voor de “veiligheid”-tussen de middelste en voorste staander (niet verder)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deze mag niet aan de dorpel worden bevestigd, en geen verdere verbindingen met de met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kooiconstructie hebben, moet bestaan uit één deel en mag dus niet gebogen zijn.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u.</w:t>
      </w:r>
      <w:r w:rsidRPr="00160497">
        <w:rPr>
          <w:rFonts w:ascii="Arial" w:eastAsia="Times New Roman" w:hAnsi="Arial" w:cs="Arial"/>
          <w:color w:val="000000"/>
          <w:sz w:val="16"/>
          <w:szCs w:val="16"/>
          <w:lang w:eastAsia="nl-NL"/>
        </w:rPr>
        <w:t> Aanpassing per 2009 ten aanzien van de gordel bevestiging.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Het is tevens toegestaan om de gordel op een deugdelijke manier aan de </w:t>
      </w:r>
      <w:proofErr w:type="spellStart"/>
      <w:r w:rsidRPr="00160497">
        <w:rPr>
          <w:rFonts w:ascii="Arial" w:eastAsia="Times New Roman" w:hAnsi="Arial" w:cs="Arial"/>
          <w:color w:val="000000"/>
          <w:sz w:val="16"/>
          <w:szCs w:val="16"/>
          <w:lang w:eastAsia="nl-NL"/>
        </w:rPr>
        <w:t>rolkooi</w:t>
      </w:r>
      <w:proofErr w:type="spellEnd"/>
      <w:r w:rsidRPr="00160497">
        <w:rPr>
          <w:rFonts w:ascii="Arial" w:eastAsia="Times New Roman" w:hAnsi="Arial" w:cs="Arial"/>
          <w:color w:val="000000"/>
          <w:sz w:val="16"/>
          <w:szCs w:val="16"/>
          <w:lang w:eastAsia="nl-NL"/>
        </w:rPr>
        <w:t xml:space="preserve"> te bevestigen.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v.</w:t>
      </w:r>
      <w:r w:rsidRPr="00160497">
        <w:rPr>
          <w:rFonts w:ascii="Arial" w:eastAsia="Times New Roman" w:hAnsi="Arial" w:cs="Arial"/>
          <w:color w:val="000000"/>
          <w:sz w:val="16"/>
          <w:szCs w:val="16"/>
          <w:lang w:eastAsia="nl-NL"/>
        </w:rPr>
        <w:t xml:space="preserve"> Aanpassing per 2009 ten aanzien van de benzine tank. De benzine tank mag aan de </w:t>
      </w:r>
      <w:proofErr w:type="spellStart"/>
      <w:r w:rsidRPr="00160497">
        <w:rPr>
          <w:rFonts w:ascii="Arial" w:eastAsia="Times New Roman" w:hAnsi="Arial" w:cs="Arial"/>
          <w:color w:val="000000"/>
          <w:sz w:val="16"/>
          <w:szCs w:val="16"/>
          <w:lang w:eastAsia="nl-NL"/>
        </w:rPr>
        <w:t>rolkooi</w:t>
      </w:r>
      <w:proofErr w:type="spellEnd"/>
      <w:r w:rsidRPr="00160497">
        <w:rPr>
          <w:rFonts w:ascii="Arial" w:eastAsia="Times New Roman" w:hAnsi="Arial" w:cs="Arial"/>
          <w:color w:val="000000"/>
          <w:sz w:val="16"/>
          <w:szCs w:val="16"/>
          <w:lang w:eastAsia="nl-NL"/>
        </w:rPr>
        <w:t xml:space="preserve"> of aan de carrosserie op een deugdelijke manier worden bevestigd (niet aan beiden).</w:t>
      </w:r>
    </w:p>
    <w:p w:rsidR="00DA6D31" w:rsidRDefault="00DA6D31" w:rsidP="00575E73">
      <w:pPr>
        <w:shd w:val="clear" w:color="auto" w:fill="FFFFFF"/>
        <w:spacing w:after="0" w:line="240" w:lineRule="auto"/>
        <w:rPr>
          <w:rFonts w:ascii="Arial" w:eastAsia="Times New Roman" w:hAnsi="Arial" w:cs="Arial"/>
          <w:color w:val="000000"/>
          <w:sz w:val="16"/>
          <w:szCs w:val="16"/>
          <w:lang w:eastAsia="nl-NL"/>
        </w:rPr>
      </w:pPr>
    </w:p>
    <w:p w:rsidR="00DA6D31" w:rsidRPr="00132DF5" w:rsidRDefault="00DA6D31" w:rsidP="00575E73">
      <w:pPr>
        <w:shd w:val="clear" w:color="auto" w:fill="FFFFFF"/>
        <w:spacing w:after="0" w:line="240" w:lineRule="auto"/>
        <w:rPr>
          <w:rFonts w:ascii="Arial" w:eastAsia="Times New Roman" w:hAnsi="Arial" w:cs="Arial"/>
          <w:color w:val="FF0000"/>
          <w:sz w:val="16"/>
          <w:szCs w:val="16"/>
          <w:lang w:eastAsia="nl-NL"/>
        </w:rPr>
      </w:pPr>
      <w:r w:rsidRPr="00132DF5">
        <w:rPr>
          <w:rFonts w:ascii="Arial" w:eastAsia="Times New Roman" w:hAnsi="Arial" w:cs="Arial"/>
          <w:color w:val="000000"/>
          <w:sz w:val="16"/>
          <w:szCs w:val="16"/>
          <w:lang w:eastAsia="nl-NL"/>
        </w:rPr>
        <w:t xml:space="preserve">w. </w:t>
      </w:r>
      <w:r w:rsidRPr="00132DF5">
        <w:rPr>
          <w:rFonts w:ascii="Arial" w:eastAsia="Times New Roman" w:hAnsi="Arial" w:cs="Arial"/>
          <w:color w:val="FF0000"/>
          <w:sz w:val="16"/>
          <w:szCs w:val="16"/>
          <w:lang w:eastAsia="nl-NL"/>
        </w:rPr>
        <w:t>reglement superstandaard klasse is gelijk aan het geldende reglement van ACON.</w:t>
      </w:r>
    </w:p>
    <w:p w:rsidR="00DA6D31" w:rsidRPr="00132DF5" w:rsidRDefault="00DA6D31" w:rsidP="00575E73">
      <w:pPr>
        <w:shd w:val="clear" w:color="auto" w:fill="FFFFFF"/>
        <w:spacing w:after="0" w:line="240" w:lineRule="auto"/>
        <w:rPr>
          <w:rFonts w:ascii="Arial" w:eastAsia="Times New Roman" w:hAnsi="Arial" w:cs="Arial"/>
          <w:color w:val="FF0000"/>
          <w:sz w:val="16"/>
          <w:szCs w:val="16"/>
          <w:lang w:eastAsia="nl-NL"/>
        </w:rPr>
      </w:pPr>
    </w:p>
    <w:p w:rsidR="00DA6D31" w:rsidRDefault="00DA6D31" w:rsidP="00575E73">
      <w:pPr>
        <w:shd w:val="clear" w:color="auto" w:fill="FFFFFF"/>
        <w:spacing w:after="0" w:line="240" w:lineRule="auto"/>
        <w:rPr>
          <w:rFonts w:ascii="Arial" w:eastAsia="Times New Roman" w:hAnsi="Arial" w:cs="Arial"/>
          <w:color w:val="FF0000"/>
          <w:sz w:val="16"/>
          <w:szCs w:val="16"/>
          <w:lang w:eastAsia="nl-NL"/>
        </w:rPr>
      </w:pPr>
      <w:r w:rsidRPr="00132DF5">
        <w:rPr>
          <w:rFonts w:ascii="Arial" w:eastAsia="Times New Roman" w:hAnsi="Arial" w:cs="Arial"/>
          <w:b/>
          <w:sz w:val="16"/>
          <w:szCs w:val="16"/>
          <w:lang w:eastAsia="nl-NL"/>
        </w:rPr>
        <w:t>x</w:t>
      </w:r>
      <w:r w:rsidRPr="00132DF5">
        <w:rPr>
          <w:rFonts w:ascii="Arial" w:eastAsia="Times New Roman" w:hAnsi="Arial" w:cs="Arial"/>
          <w:color w:val="FF0000"/>
          <w:sz w:val="16"/>
          <w:szCs w:val="16"/>
          <w:lang w:eastAsia="nl-NL"/>
        </w:rPr>
        <w:t>. reglement Vrijestandaard/verstevigde klasse is gelijk aan het reglement van de NAC</w:t>
      </w:r>
    </w:p>
    <w:p w:rsidR="00621D49" w:rsidRDefault="00621D49" w:rsidP="00575E73">
      <w:pPr>
        <w:shd w:val="clear" w:color="auto" w:fill="FFFFFF"/>
        <w:spacing w:after="0" w:line="240" w:lineRule="auto"/>
        <w:rPr>
          <w:rFonts w:ascii="Arial" w:eastAsia="Times New Roman" w:hAnsi="Arial" w:cs="Arial"/>
          <w:color w:val="FF0000"/>
          <w:sz w:val="16"/>
          <w:szCs w:val="16"/>
          <w:lang w:eastAsia="nl-NL"/>
        </w:rPr>
      </w:pPr>
    </w:p>
    <w:p w:rsidR="00621D49" w:rsidRPr="00132DF5" w:rsidRDefault="00621D49" w:rsidP="00575E73">
      <w:pPr>
        <w:shd w:val="clear" w:color="auto" w:fill="FFFFFF"/>
        <w:spacing w:after="0" w:line="240" w:lineRule="auto"/>
        <w:rPr>
          <w:rFonts w:ascii="Arial" w:eastAsia="Times New Roman" w:hAnsi="Arial" w:cs="Arial"/>
          <w:sz w:val="16"/>
          <w:szCs w:val="16"/>
          <w:lang w:eastAsia="nl-NL"/>
        </w:rPr>
      </w:pPr>
      <w:r w:rsidRPr="00621D49">
        <w:rPr>
          <w:rFonts w:ascii="Arial" w:eastAsia="Times New Roman" w:hAnsi="Arial" w:cs="Arial"/>
          <w:b/>
          <w:sz w:val="16"/>
          <w:szCs w:val="16"/>
          <w:lang w:eastAsia="nl-NL"/>
        </w:rPr>
        <w:t>y</w:t>
      </w:r>
      <w:r>
        <w:rPr>
          <w:rFonts w:ascii="Arial" w:eastAsia="Times New Roman" w:hAnsi="Arial" w:cs="Arial"/>
          <w:color w:val="FF0000"/>
          <w:sz w:val="16"/>
          <w:szCs w:val="16"/>
          <w:lang w:eastAsia="nl-NL"/>
        </w:rPr>
        <w:t>: in iedere klasse zijn banden toegestaan met een profiel maximaal 1x1x1 cm. Uitgezonderd “eurocross” banden in de superstandaard en verstevigde klasse.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w:t>
      </w:r>
      <w:r w:rsidRPr="00160497">
        <w:rPr>
          <w:rFonts w:ascii="Arial" w:eastAsia="Times New Roman" w:hAnsi="Arial" w:cs="Arial"/>
          <w:color w:val="000000"/>
          <w:sz w:val="16"/>
          <w:szCs w:val="16"/>
          <w:lang w:eastAsia="nl-NL"/>
        </w:rPr>
        <w:t> Indien de deelnemer tijdens de wedstrijd met zijn voertuig over de kop gaat, dient hij zich na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betreffende manche verplicht te melden bij de keuringscommissie voor een herkeuring van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rolbeugel.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b.</w:t>
      </w:r>
      <w:r w:rsidRPr="00160497">
        <w:rPr>
          <w:rFonts w:ascii="Arial" w:eastAsia="Times New Roman" w:hAnsi="Arial" w:cs="Arial"/>
          <w:color w:val="000000"/>
          <w:sz w:val="16"/>
          <w:szCs w:val="16"/>
          <w:lang w:eastAsia="nl-NL"/>
        </w:rPr>
        <w:t xml:space="preserve"> Tijdens de manche te allen tijde helm, </w:t>
      </w:r>
      <w:proofErr w:type="spellStart"/>
      <w:r w:rsidRPr="00160497">
        <w:rPr>
          <w:rFonts w:ascii="Arial" w:eastAsia="Times New Roman" w:hAnsi="Arial" w:cs="Arial"/>
          <w:color w:val="000000"/>
          <w:sz w:val="16"/>
          <w:szCs w:val="16"/>
          <w:lang w:eastAsia="nl-NL"/>
        </w:rPr>
        <w:t>nekband</w:t>
      </w:r>
      <w:proofErr w:type="spellEnd"/>
      <w:r w:rsidRPr="00160497">
        <w:rPr>
          <w:rFonts w:ascii="Arial" w:eastAsia="Times New Roman" w:hAnsi="Arial" w:cs="Arial"/>
          <w:color w:val="000000"/>
          <w:sz w:val="16"/>
          <w:szCs w:val="16"/>
          <w:lang w:eastAsia="nl-NL"/>
        </w:rPr>
        <w:t xml:space="preserve"> en gordels om tot in de pits. Hier wordt streng op</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gecontroleerd (bij constatering van het niet nakomen van deze regel volgt direct </w:t>
      </w:r>
      <w:r w:rsidRPr="00160497">
        <w:rPr>
          <w:rFonts w:ascii="Arial" w:eastAsia="Times New Roman" w:hAnsi="Arial" w:cs="Arial"/>
          <w:b/>
          <w:bCs/>
          <w:color w:val="000000"/>
          <w:sz w:val="16"/>
          <w:szCs w:val="16"/>
          <w:lang w:eastAsia="nl-NL"/>
        </w:rPr>
        <w:t>diskwalificatie</w:t>
      </w:r>
      <w:r w:rsidRPr="00160497">
        <w:rPr>
          <w:rFonts w:ascii="Arial" w:eastAsia="Times New Roman" w:hAnsi="Arial" w:cs="Arial"/>
          <w:color w:val="000000"/>
          <w:sz w:val="16"/>
          <w:szCs w:val="16"/>
          <w:lang w:eastAsia="nl-NL"/>
        </w:rPr>
        <w:t> voor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wedstrijddag)</w:t>
      </w:r>
    </w:p>
    <w:p w:rsidR="00160497" w:rsidRPr="00160497" w:rsidRDefault="00575E73" w:rsidP="00B00B62">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color w:val="000000"/>
          <w:sz w:val="16"/>
          <w:szCs w:val="16"/>
          <w:lang w:eastAsia="nl-NL"/>
        </w:rPr>
        <w:t>     </w:t>
      </w:r>
    </w:p>
    <w:p w:rsidR="00575E73" w:rsidRPr="00160497" w:rsidRDefault="008146D1" w:rsidP="00575E73">
      <w:pPr>
        <w:shd w:val="clear" w:color="auto" w:fill="FFFFFF"/>
        <w:spacing w:after="0" w:line="240" w:lineRule="auto"/>
        <w:rPr>
          <w:rFonts w:ascii="Arial" w:eastAsia="Times New Roman" w:hAnsi="Arial" w:cs="Arial"/>
          <w:sz w:val="16"/>
          <w:szCs w:val="16"/>
          <w:lang w:eastAsia="nl-NL"/>
        </w:rPr>
      </w:pPr>
      <w:r>
        <w:rPr>
          <w:rFonts w:ascii="Arial" w:eastAsia="Times New Roman" w:hAnsi="Arial" w:cs="Arial"/>
          <w:color w:val="000000"/>
          <w:sz w:val="16"/>
          <w:szCs w:val="16"/>
          <w:lang w:eastAsia="nl-NL"/>
        </w:rPr>
        <w:pict>
          <v:rect id="_x0000_i1027" style="width:0;height:1.5pt" o:hralign="center" o:hrstd="t" o:hr="t" fillcolor="#a0a0a0" stroked="f"/>
        </w:pic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EE6F70" w:rsidRDefault="00575E73" w:rsidP="00575E73">
      <w:pPr>
        <w:shd w:val="clear" w:color="auto" w:fill="FFFFFF"/>
        <w:spacing w:after="0" w:line="240" w:lineRule="auto"/>
        <w:rPr>
          <w:rFonts w:ascii="Arial" w:eastAsia="Times New Roman" w:hAnsi="Arial" w:cs="Arial"/>
          <w:color w:val="000000"/>
          <w:sz w:val="24"/>
          <w:szCs w:val="24"/>
          <w:lang w:eastAsia="nl-NL"/>
        </w:rPr>
      </w:pPr>
      <w:r w:rsidRPr="00EE6F70">
        <w:rPr>
          <w:rFonts w:ascii="Arial" w:eastAsia="Times New Roman" w:hAnsi="Arial" w:cs="Arial"/>
          <w:b/>
          <w:bCs/>
          <w:color w:val="000000"/>
          <w:sz w:val="24"/>
          <w:szCs w:val="24"/>
          <w:lang w:eastAsia="nl-NL"/>
        </w:rPr>
        <w:t>HOOFDSTUK 3:         BEPALINGEN BETREFFENDE DE KEURING.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Indien er vermoeden bestaat dat de motorinhoud de toegestane cilinderinhoud te boven gaat of dan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wel er vermoeden bestaat dat op andere wijze met het voertuig het reglement is overtreden, dan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heeft de organisatie het recht om de crossauto voor, tijdens of na afloop van de wedstrijd te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controleren (mobiele vermogensbank) of te verzegelen en direct dan wel op de dag na de cross bij</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een garagebedrijf af te (laten) leveren, teneinde de crossauto aan een nadere keuring te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onderwerpen (rollerbank, </w:t>
      </w:r>
      <w:proofErr w:type="spellStart"/>
      <w:r w:rsidRPr="00160497">
        <w:rPr>
          <w:rFonts w:ascii="Arial" w:eastAsia="Times New Roman" w:hAnsi="Arial" w:cs="Arial"/>
          <w:color w:val="000000"/>
          <w:sz w:val="16"/>
          <w:szCs w:val="16"/>
          <w:lang w:eastAsia="nl-NL"/>
        </w:rPr>
        <w:t>uitliteren</w:t>
      </w:r>
      <w:proofErr w:type="spellEnd"/>
      <w:r w:rsidRPr="00160497">
        <w:rPr>
          <w:rFonts w:ascii="Arial" w:eastAsia="Times New Roman" w:hAnsi="Arial" w:cs="Arial"/>
          <w:color w:val="000000"/>
          <w:sz w:val="16"/>
          <w:szCs w:val="16"/>
          <w:lang w:eastAsia="nl-NL"/>
        </w:rPr>
        <w:t xml:space="preserve"> enz.) Bij een eventuele (her)keuring is alleen de</w:t>
      </w:r>
      <w:r w:rsidRPr="00160497">
        <w:rPr>
          <w:rFonts w:ascii="Arial" w:eastAsia="Times New Roman" w:hAnsi="Arial" w:cs="Arial"/>
          <w:b/>
          <w:bCs/>
          <w:color w:val="000000"/>
          <w:sz w:val="16"/>
          <w:szCs w:val="16"/>
          <w:lang w:eastAsia="nl-NL"/>
        </w:rPr>
        <w:t> coureur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aanwezig. Toeschouwers worden </w:t>
      </w:r>
      <w:r w:rsidRPr="00160497">
        <w:rPr>
          <w:rFonts w:ascii="Arial" w:eastAsia="Times New Roman" w:hAnsi="Arial" w:cs="Arial"/>
          <w:b/>
          <w:bCs/>
          <w:color w:val="000000"/>
          <w:sz w:val="16"/>
          <w:szCs w:val="16"/>
          <w:lang w:eastAsia="nl-NL"/>
        </w:rPr>
        <w:t>niet</w:t>
      </w:r>
      <w:r w:rsidRPr="00160497">
        <w:rPr>
          <w:rFonts w:ascii="Arial" w:eastAsia="Times New Roman" w:hAnsi="Arial" w:cs="Arial"/>
          <w:color w:val="000000"/>
          <w:sz w:val="16"/>
          <w:szCs w:val="16"/>
          <w:lang w:eastAsia="nl-NL"/>
        </w:rPr>
        <w:t> toegelaten. Bij controle op de vermogenstestbank mag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vermogen en het koppel van de crossauto aan de wielen maximaal 85 % van het opgegeven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vermogen of koppel aan de krukas bedragen. TEVENS ZAL ER OOK AFKEURING PLAATSVINDEN ALS BIJ</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HERKEURING BLIJKT DAT HET MOTORVERMOGEN MET EEN MAXIMUM VAN 25% ONDER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MAX. VERMOGEN LIGT.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keuringscommissie ontleent zich het recht om de afstelling van de motor te wijzigen. Indien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maximaal toelaatbare vermogen aan de wielen wordt overschreden. Volgt onherroepelijke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diskwalificatie voor </w:t>
      </w:r>
      <w:r w:rsidRPr="00160497">
        <w:rPr>
          <w:rFonts w:ascii="Arial" w:eastAsia="Times New Roman" w:hAnsi="Arial" w:cs="Arial"/>
          <w:b/>
          <w:bCs/>
          <w:color w:val="000000"/>
          <w:sz w:val="16"/>
          <w:szCs w:val="16"/>
          <w:lang w:eastAsia="nl-NL"/>
        </w:rPr>
        <w:t>2 wedstrijden en de wedstrijddag</w:t>
      </w:r>
      <w:r w:rsidRPr="00160497">
        <w:rPr>
          <w:rFonts w:ascii="Arial" w:eastAsia="Times New Roman" w:hAnsi="Arial" w:cs="Arial"/>
          <w:color w:val="000000"/>
          <w:sz w:val="16"/>
          <w:szCs w:val="16"/>
          <w:lang w:eastAsia="nl-NL"/>
        </w:rPr>
        <w:t>, eventueel doortellend in het nieuwe seizoen.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diskwalificatie geldt</w:t>
      </w:r>
      <w:r w:rsidRPr="00160497">
        <w:rPr>
          <w:rFonts w:ascii="Arial" w:eastAsia="Times New Roman" w:hAnsi="Arial" w:cs="Arial"/>
          <w:b/>
          <w:bCs/>
          <w:color w:val="000000"/>
          <w:sz w:val="16"/>
          <w:szCs w:val="16"/>
          <w:lang w:eastAsia="nl-NL"/>
        </w:rPr>
        <w:t>: voor de coureur en in alle klassen</w:t>
      </w:r>
      <w:r w:rsidRPr="00160497">
        <w:rPr>
          <w:rFonts w:ascii="Arial" w:eastAsia="Times New Roman" w:hAnsi="Arial" w:cs="Arial"/>
          <w:color w:val="000000"/>
          <w:sz w:val="16"/>
          <w:szCs w:val="16"/>
          <w:lang w:eastAsia="nl-NL"/>
        </w:rPr>
        <w:t>. De uitslag van de keuring is bindend 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wordt nooit herroepen. Dit geldt voor alle klassen en tevens worden alle behaalde punten in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kampioenschap nietig verklaard</w:t>
      </w:r>
      <w:r w:rsidRPr="00160497">
        <w:rPr>
          <w:rFonts w:ascii="Arial" w:eastAsia="Times New Roman" w:hAnsi="Arial" w:cs="Arial"/>
          <w:b/>
          <w:bCs/>
          <w:color w:val="000000"/>
          <w:sz w:val="16"/>
          <w:szCs w:val="16"/>
          <w:lang w:eastAsia="nl-NL"/>
        </w:rPr>
        <w:t xml:space="preserve">. </w:t>
      </w:r>
      <w:r w:rsidRPr="00160497">
        <w:rPr>
          <w:rFonts w:ascii="Arial" w:eastAsia="Times New Roman" w:hAnsi="Arial" w:cs="Arial"/>
          <w:b/>
          <w:bCs/>
          <w:color w:val="FF0000"/>
          <w:sz w:val="16"/>
          <w:szCs w:val="16"/>
          <w:lang w:eastAsia="nl-NL"/>
        </w:rPr>
        <w:t xml:space="preserve">De auto MOET leeg </w:t>
      </w:r>
      <w:r w:rsidR="00160497">
        <w:rPr>
          <w:rFonts w:ascii="Arial" w:eastAsia="Times New Roman" w:hAnsi="Arial" w:cs="Arial"/>
          <w:b/>
          <w:bCs/>
          <w:color w:val="FF0000"/>
          <w:sz w:val="16"/>
          <w:szCs w:val="16"/>
          <w:lang w:eastAsia="nl-NL"/>
        </w:rPr>
        <w:t xml:space="preserve">en zonder motorkap </w:t>
      </w:r>
      <w:r w:rsidRPr="00160497">
        <w:rPr>
          <w:rFonts w:ascii="Arial" w:eastAsia="Times New Roman" w:hAnsi="Arial" w:cs="Arial"/>
          <w:b/>
          <w:bCs/>
          <w:color w:val="FF0000"/>
          <w:sz w:val="16"/>
          <w:szCs w:val="16"/>
          <w:lang w:eastAsia="nl-NL"/>
        </w:rPr>
        <w:t>afgeleverd worden bij de herkeuring</w:t>
      </w:r>
      <w:r w:rsidRPr="00160497">
        <w:rPr>
          <w:rFonts w:ascii="Arial" w:eastAsia="Times New Roman" w:hAnsi="Arial" w:cs="Arial"/>
          <w:b/>
          <w:bCs/>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19:</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Als de keuringscommissie bij controle op een vermogensbank bij de standaard klasse geen standaard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motorlijn curve kan zien op het beeldscherm, of een begrenzer hoort volgt direct diskwalificatie voor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3 wedstrijden en worden alle behaalde punten in het kampioenschap nietig verklaard.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Bij herkeuring op de rollenbank wordt er met standaard wegbanden gerold, dit zijn gewone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standaard zomer banden verkrijgbaar bij ieder garage bedrijf, andere banden zijn dan niet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lastRenderedPageBreak/>
        <w:t>toegestaan.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21:</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Indien er een vermoeden bestaat dat de standaard motor niet “standaard” is heeft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keuringscommissie het recht om motoren uit elkaar te halen om deze nader te bekijken, bij</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weigering volgt direct diskwalificatie voor 3 wedstrijden. Kosten zijn geheel voor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deelnemende coureur, blijkt de motor standaard te wezen krijgt de deelnemer de koppakking 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kopbouten vergoed en verder niets.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Na de finish van de standaardfinale mogen de crossauto's de baan niet verlaten alvorens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aanwijzing tot herkeuring heeft plaatsgevonden. De winnaar en enkele andere finalisten kunnen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worden aangewezen voor een controle op de vermogensbank. Bij weigering van extra keuring of</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onklaar maken van het voertuig volgt direct DISKWALIFICATIE voor 3 wedstrijden.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Bij constatering van overtreding van de reglementen voor de aanvang van de autocross zal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diskwalificatie voor de wedstrijddag plaatsvinden.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24:</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Indien tijdens of bij herkeuring blijkt dat de reglementen zijn overtreden dan volgt alsnog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diskwalificatie voor de</w:t>
      </w:r>
      <w:r w:rsidRPr="00160497">
        <w:rPr>
          <w:rFonts w:ascii="Arial" w:eastAsia="Times New Roman" w:hAnsi="Arial" w:cs="Arial"/>
          <w:b/>
          <w:bCs/>
          <w:color w:val="000000"/>
          <w:sz w:val="16"/>
          <w:szCs w:val="16"/>
          <w:lang w:eastAsia="nl-NL"/>
        </w:rPr>
        <w:t> wedstrijddag + 2 wedstrijden en worden alle behaalde punten in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kampioenschap nietig verklaard. </w:t>
      </w:r>
      <w:r w:rsidRPr="00160497">
        <w:rPr>
          <w:rFonts w:ascii="Arial" w:eastAsia="Times New Roman" w:hAnsi="Arial" w:cs="Arial"/>
          <w:color w:val="000000"/>
          <w:sz w:val="16"/>
          <w:szCs w:val="16"/>
          <w:lang w:eastAsia="nl-NL"/>
        </w:rPr>
        <w:t>Het premie - en/of prijzengeld zal niet worden uitgekeerd c.q.</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worden teruggevorderd.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Schade ontstaan aan het voertuig tijdens de herkeuring kan niet worden verhaald op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keuringscommissie en/of organisatie.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25:</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keuring evenals technisch wijzigingen waarin dit reglement niet voorziet, wordt beslist door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keuringscommissie, deze zijn bindend en worden niet herroepen;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26:</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Op verzoek van de wedstrijdleiding, is de coureur te allen tijde verplicht zijn voertuig aan een nadere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controle of keuring te laten onderwerpen, als daar naar de mening van de organisatie aanleiding toe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zou zijn. Bij weigering volgt onmiddellijke</w:t>
      </w:r>
      <w:r w:rsidRPr="00160497">
        <w:rPr>
          <w:rFonts w:ascii="Arial" w:eastAsia="Times New Roman" w:hAnsi="Arial" w:cs="Arial"/>
          <w:b/>
          <w:bCs/>
          <w:color w:val="000000"/>
          <w:sz w:val="16"/>
          <w:szCs w:val="16"/>
          <w:lang w:eastAsia="nl-NL"/>
        </w:rPr>
        <w:t> diskwalificatie</w:t>
      </w:r>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Wanneer bij deze controle blijkt of dat enig vermoeden is dat met het voertuig niet conform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regels werd gereden, dan wordt de deelnemer alsnog gediskwalificeerd.</w:t>
      </w:r>
    </w:p>
    <w:p w:rsidR="00030D64" w:rsidRPr="00160497" w:rsidRDefault="00030D64" w:rsidP="00575E73">
      <w:pPr>
        <w:shd w:val="clear" w:color="auto" w:fill="FFFFFF"/>
        <w:spacing w:after="0" w:line="240" w:lineRule="auto"/>
        <w:rPr>
          <w:rFonts w:ascii="Arial" w:eastAsia="Times New Roman" w:hAnsi="Arial" w:cs="Arial"/>
          <w:color w:val="000000"/>
          <w:sz w:val="16"/>
          <w:szCs w:val="16"/>
          <w:lang w:eastAsia="nl-NL"/>
        </w:rPr>
      </w:pPr>
    </w:p>
    <w:p w:rsidR="00030D64" w:rsidRPr="00160497" w:rsidRDefault="00030D64" w:rsidP="00575E73">
      <w:pPr>
        <w:shd w:val="clear" w:color="auto" w:fill="FFFFFF"/>
        <w:spacing w:after="0" w:line="240" w:lineRule="auto"/>
        <w:rPr>
          <w:rFonts w:ascii="Arial" w:eastAsia="Times New Roman" w:hAnsi="Arial" w:cs="Arial"/>
          <w:b/>
          <w:color w:val="FF0000"/>
          <w:sz w:val="16"/>
          <w:szCs w:val="16"/>
          <w:lang w:eastAsia="nl-NL"/>
        </w:rPr>
      </w:pPr>
      <w:proofErr w:type="spellStart"/>
      <w:r w:rsidRPr="00160497">
        <w:rPr>
          <w:rFonts w:ascii="Arial" w:eastAsia="Times New Roman" w:hAnsi="Arial" w:cs="Arial"/>
          <w:b/>
          <w:color w:val="FF0000"/>
          <w:sz w:val="16"/>
          <w:szCs w:val="16"/>
          <w:lang w:eastAsia="nl-NL"/>
        </w:rPr>
        <w:t>Atikel</w:t>
      </w:r>
      <w:proofErr w:type="spellEnd"/>
      <w:r w:rsidRPr="00160497">
        <w:rPr>
          <w:rFonts w:ascii="Arial" w:eastAsia="Times New Roman" w:hAnsi="Arial" w:cs="Arial"/>
          <w:b/>
          <w:color w:val="FF0000"/>
          <w:sz w:val="16"/>
          <w:szCs w:val="16"/>
          <w:lang w:eastAsia="nl-NL"/>
        </w:rPr>
        <w:t xml:space="preserve"> 26.B:</w:t>
      </w:r>
    </w:p>
    <w:p w:rsidR="00030D64" w:rsidRPr="00160497" w:rsidRDefault="00030D64" w:rsidP="00575E73">
      <w:pPr>
        <w:shd w:val="clear" w:color="auto" w:fill="FFFFFF"/>
        <w:spacing w:after="0" w:line="240" w:lineRule="auto"/>
        <w:rPr>
          <w:rFonts w:ascii="Arial" w:eastAsia="Times New Roman" w:hAnsi="Arial" w:cs="Arial"/>
          <w:b/>
          <w:color w:val="FF0000"/>
          <w:sz w:val="16"/>
          <w:szCs w:val="16"/>
          <w:lang w:eastAsia="nl-NL"/>
        </w:rPr>
      </w:pPr>
      <w:r w:rsidRPr="00160497">
        <w:rPr>
          <w:rFonts w:ascii="Arial" w:eastAsia="Times New Roman" w:hAnsi="Arial" w:cs="Arial"/>
          <w:b/>
          <w:color w:val="FF0000"/>
          <w:sz w:val="16"/>
          <w:szCs w:val="16"/>
          <w:lang w:eastAsia="nl-NL"/>
        </w:rPr>
        <w:t xml:space="preserve">Moedwillig inrijden op mede coureurs, in teamverband rijden en ander onsportief rijgedrag zal worden bestraft met directe diskwalificatie. De </w:t>
      </w:r>
      <w:r w:rsidR="005C681C" w:rsidRPr="00160497">
        <w:rPr>
          <w:rFonts w:ascii="Arial" w:eastAsia="Times New Roman" w:hAnsi="Arial" w:cs="Arial"/>
          <w:b/>
          <w:color w:val="FF0000"/>
          <w:sz w:val="16"/>
          <w:szCs w:val="16"/>
          <w:lang w:eastAsia="nl-NL"/>
        </w:rPr>
        <w:t xml:space="preserve">duur van de </w:t>
      </w:r>
      <w:r w:rsidRPr="00160497">
        <w:rPr>
          <w:rFonts w:ascii="Arial" w:eastAsia="Times New Roman" w:hAnsi="Arial" w:cs="Arial"/>
          <w:b/>
          <w:color w:val="FF0000"/>
          <w:sz w:val="16"/>
          <w:szCs w:val="16"/>
          <w:lang w:eastAsia="nl-NL"/>
        </w:rPr>
        <w:t xml:space="preserve">straf is te bepalen door de organisatie.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Voor informatie is de keuringscommissie bereikbaar. Het telefoonnummer waaronder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keuringscommissie bereikbaar is kunt u opvragen bij één van de NHK organisaties.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8146D1" w:rsidP="00575E73">
      <w:pPr>
        <w:shd w:val="clear" w:color="auto" w:fill="FFFFFF"/>
        <w:spacing w:after="0" w:line="240" w:lineRule="auto"/>
        <w:rPr>
          <w:rFonts w:ascii="Arial" w:eastAsia="Times New Roman" w:hAnsi="Arial" w:cs="Arial"/>
          <w:sz w:val="16"/>
          <w:szCs w:val="16"/>
          <w:lang w:eastAsia="nl-NL"/>
        </w:rPr>
      </w:pPr>
      <w:r>
        <w:rPr>
          <w:rFonts w:ascii="Arial" w:eastAsia="Times New Roman" w:hAnsi="Arial" w:cs="Arial"/>
          <w:color w:val="000000"/>
          <w:sz w:val="16"/>
          <w:szCs w:val="16"/>
          <w:lang w:eastAsia="nl-NL"/>
        </w:rPr>
        <w:pict>
          <v:rect id="_x0000_i1028" style="width:0;height:1.5pt" o:hralign="center" o:hrstd="t" o:hr="t" fillcolor="#a0a0a0" stroked="f"/>
        </w:pic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4:    BEPALINGEN BETREFFENDE HET CIRCUIT</w:t>
      </w:r>
      <w:r w:rsidRPr="00B00B62">
        <w:rPr>
          <w:rFonts w:ascii="Arial" w:eastAsia="Times New Roman" w:hAnsi="Arial" w:cs="Arial"/>
          <w:color w:val="000000"/>
          <w:sz w:val="24"/>
          <w:szCs w:val="24"/>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27:</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rijden in de pits, het naar de start of vanaf de finish naar de pits, dient te allen tijde stapvoets te gebeuren. Wordt er te hard gereden en dit word gezien door de Organisatie of Keuringscommissie, volgt direct diskwalificatie voor de wedstrijddag. Deze beslissing is bindend en wordt niet herroepen. Dit geldt voor alle cross - klassen.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28: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opstelling van de deelnemers aan de start geschiedt namens de jury wedstrijdleiding door de </w:t>
      </w:r>
      <w:proofErr w:type="spellStart"/>
      <w:r w:rsidRPr="00160497">
        <w:rPr>
          <w:rFonts w:ascii="Arial" w:eastAsia="Times New Roman" w:hAnsi="Arial" w:cs="Arial"/>
          <w:color w:val="000000"/>
          <w:sz w:val="16"/>
          <w:szCs w:val="16"/>
          <w:lang w:eastAsia="nl-NL"/>
        </w:rPr>
        <w:t>pitsleiding</w:t>
      </w:r>
      <w:proofErr w:type="spellEnd"/>
      <w:r w:rsidRPr="00160497">
        <w:rPr>
          <w:rFonts w:ascii="Arial" w:eastAsia="Times New Roman" w:hAnsi="Arial" w:cs="Arial"/>
          <w:color w:val="000000"/>
          <w:sz w:val="16"/>
          <w:szCs w:val="16"/>
          <w:lang w:eastAsia="nl-NL"/>
        </w:rPr>
        <w:t xml:space="preserve">. Alle deelnemers zijn verplicht de aanwijzingen van de </w:t>
      </w:r>
      <w:proofErr w:type="spellStart"/>
      <w:r w:rsidRPr="00160497">
        <w:rPr>
          <w:rFonts w:ascii="Arial" w:eastAsia="Times New Roman" w:hAnsi="Arial" w:cs="Arial"/>
          <w:color w:val="000000"/>
          <w:sz w:val="16"/>
          <w:szCs w:val="16"/>
          <w:lang w:eastAsia="nl-NL"/>
        </w:rPr>
        <w:t>pitsleiding</w:t>
      </w:r>
      <w:proofErr w:type="spellEnd"/>
      <w:r w:rsidRPr="00160497">
        <w:rPr>
          <w:rFonts w:ascii="Arial" w:eastAsia="Times New Roman" w:hAnsi="Arial" w:cs="Arial"/>
          <w:color w:val="000000"/>
          <w:sz w:val="16"/>
          <w:szCs w:val="16"/>
          <w:lang w:eastAsia="nl-NL"/>
        </w:rPr>
        <w:t xml:space="preserve"> op de startplaats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nauwkeurig te volgen.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Artikel 29:</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Na één valse start wordt betreffende coureur bij herstart achteraan opgesteld, bij een tweede valse start volgt onmiddellijk diskwalificatie.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Een manche is beëindigd als een deelnemer wordt afgevlagd door de zwart-wit geblokte vlag. Na deze vlag dient er nog  </w:t>
      </w:r>
      <w:r w:rsidRPr="00160497">
        <w:rPr>
          <w:rFonts w:ascii="Arial" w:eastAsia="Times New Roman" w:hAnsi="Arial" w:cs="Arial"/>
          <w:b/>
          <w:bCs/>
          <w:color w:val="000000"/>
          <w:sz w:val="16"/>
          <w:szCs w:val="16"/>
          <w:lang w:eastAsia="nl-NL"/>
        </w:rPr>
        <w:t>1 ronde stapvoets</w:t>
      </w:r>
      <w:r w:rsidRPr="00160497">
        <w:rPr>
          <w:rFonts w:ascii="Arial" w:eastAsia="Times New Roman" w:hAnsi="Arial" w:cs="Arial"/>
          <w:color w:val="000000"/>
          <w:sz w:val="16"/>
          <w:szCs w:val="16"/>
          <w:lang w:eastAsia="nl-NL"/>
        </w:rPr>
        <w:t> te worden doorgereden.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31:</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is de deelnemers niet toegestaan tegen de aangegeven rijrichting in te rijden en passeren onmogelijk te maken door koppelvorming of zigzag te gaan rijden. De wedstrijdleiding kan in een dergelijk geval de betreffende deelnemer(s) te allen tijde van verdere deelname aan de wedstrijd uitsluiten. Dit alles behoudens verschoonbare gevallen ter beoordeling van de organisatie.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lastRenderedPageBreak/>
        <w:t>Artikel 32: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is de deelnemer en/of monteur verboden tijdens de wedstrijd of tijdens rode vlag situaties op het circuit storingen aan het voertuig te verhelpen.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Wanneer een voertuig door de afzetting heen buiten het circuit komt mag c.q. moet de deelnemer, mits op veilige wijze, weer in het circuit komen rijden zonder de te volgen baan af te snijden.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34:</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Als een deelnemer met zijn voertuig met 4 wielen in de binnenbaan terecht komt dan moet hij de race direct beëindigen en wordt men vanaf die plaats in de rangschikking opgenomen. Het is verboden om de baan weer op te gaan.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35:</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is de deelnemer met zijn voertuig verboden de wedstrijd te vervolgen zonder linker voor -portier en/of motorkap.</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36:</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Pits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 De toegewezen plaats dient men tijdens de gehele wedstrijd te behouden.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 Van een defect voertuig dient de deelnemer ervoor te zorgen dat het voertuig op de toegewezen plaats komt te staan.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37:</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Vlagsignalen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 zwart-wit vlag : zowel start als finish vlag;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 gele vlag : snelheid verminderen; gevaarlijke situatie;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c- rode vlag : levensgevaarlijke situatie, direct stoppen, niet passeren;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 zwarte vlag : betreffende deelnemer stoppen en baan verlaten;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e- gele en rode vlag: door eerste baancommissaris, stoppen valse start.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Moedwillig doorrijden nadat de rode vlag gevallen is houdt in: DISKWALIFICATIE VOOR DE WEDSTRIJD DAG.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160497" w:rsidRDefault="008146D1" w:rsidP="00575E73">
      <w:pPr>
        <w:shd w:val="clear" w:color="auto" w:fill="FFFFFF"/>
        <w:spacing w:after="0" w:line="240" w:lineRule="auto"/>
        <w:rPr>
          <w:rFonts w:ascii="Arial" w:eastAsia="Times New Roman" w:hAnsi="Arial" w:cs="Arial"/>
          <w:sz w:val="16"/>
          <w:szCs w:val="16"/>
          <w:lang w:eastAsia="nl-NL"/>
        </w:rPr>
      </w:pPr>
      <w:r>
        <w:rPr>
          <w:rFonts w:ascii="Arial" w:eastAsia="Times New Roman" w:hAnsi="Arial" w:cs="Arial"/>
          <w:color w:val="000000"/>
          <w:sz w:val="16"/>
          <w:szCs w:val="16"/>
          <w:lang w:eastAsia="nl-NL"/>
        </w:rPr>
        <w:pict>
          <v:rect id="_x0000_i1029" style="width:0;height:1.5pt" o:hralign="center" o:hrstd="t" o:hr="t" fillcolor="#a0a0a0" stroked="f"/>
        </w:pict>
      </w:r>
    </w:p>
    <w:p w:rsid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160497" w:rsidRDefault="00160497" w:rsidP="00575E73">
      <w:pPr>
        <w:shd w:val="clear" w:color="auto" w:fill="FFFFFF"/>
        <w:spacing w:after="0" w:line="240" w:lineRule="auto"/>
        <w:rPr>
          <w:rFonts w:ascii="Arial" w:eastAsia="Times New Roman" w:hAnsi="Arial" w:cs="Arial"/>
          <w:color w:val="000000"/>
          <w:sz w:val="16"/>
          <w:szCs w:val="16"/>
          <w:lang w:eastAsia="nl-NL"/>
        </w:rPr>
      </w:pPr>
    </w:p>
    <w:p w:rsidR="00575E73" w:rsidRPr="00B00B62" w:rsidRDefault="00575E73" w:rsidP="00B00B62">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5:     AANSPRAKELIJKHEID EN VRIJWARING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39:</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deelnemer van wie het deelnemende voertuig of onderdeel van het deelnemende voertuig, al dan niet naar aanleiding van een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protest, een technisch onderzoek, een keuring dan wel herkeuring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moet ondergaan, kan geen enkele soort kosten en/of</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schadevergoeding vorderen van de organisatie, de promotor, de bestuursleden, de keurder (keuringscommissie), medewerkers en vrijwilligers van de organisatie en evenmin van de partij die een protest heeft ingediend.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Noch de organisatie, de promotor, de bestuursleden, de keurder, dan wel keuringscommissie, medewerkers en vrijwilligers zijn verantwoordelijk voor enige schade of gevolgen in verband met een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keuring ontstaan.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41:</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organisatie, het bestuur, medewerkers, de promotor en de terreineigenaar zijn ten opzichte van de inschrijvers en deelnemers, hun erven of rechtverkrijgenden en/of andere personen niet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aansprakelijk voor welke schade dan ook, direct of indirect op welke wijze dan ook geleden en eventueel ontstaan uit of bij deelneming aan evenementen van de organisatie, voorafgaand, tijdens,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na en/of gedurende wedstrijd of training. </w:t>
      </w:r>
      <w:r w:rsidRPr="00160497">
        <w:rPr>
          <w:rFonts w:ascii="Arial" w:eastAsia="Times New Roman" w:hAnsi="Arial" w:cs="Arial"/>
          <w:b/>
          <w:bCs/>
          <w:color w:val="000000"/>
          <w:sz w:val="16"/>
          <w:szCs w:val="16"/>
          <w:lang w:eastAsia="nl-NL"/>
        </w:rPr>
        <w:t>Deelname aan de autocross geschiedt dan ook geheel voor eigen risico.</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Vrijwaring: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Alvorens de deelnemers aan een wedstrijd kunnen deelnemen, moeten zij de </w:t>
      </w:r>
      <w:proofErr w:type="spellStart"/>
      <w:r w:rsidRPr="00160497">
        <w:rPr>
          <w:rFonts w:ascii="Arial" w:eastAsia="Times New Roman" w:hAnsi="Arial" w:cs="Arial"/>
          <w:color w:val="000000"/>
          <w:sz w:val="16"/>
          <w:szCs w:val="16"/>
          <w:lang w:eastAsia="nl-NL"/>
        </w:rPr>
        <w:t>zogenaamdeaansprakelijkheidsclausule</w:t>
      </w:r>
      <w:proofErr w:type="spellEnd"/>
      <w:r w:rsidRPr="00160497">
        <w:rPr>
          <w:rFonts w:ascii="Arial" w:eastAsia="Times New Roman" w:hAnsi="Arial" w:cs="Arial"/>
          <w:color w:val="000000"/>
          <w:sz w:val="16"/>
          <w:szCs w:val="16"/>
          <w:lang w:eastAsia="nl-NL"/>
        </w:rPr>
        <w:t xml:space="preserve"> tekenen. Deze clausule is opgenomen op het inschrijfformulier. De tekst hiervan luidt als volgt: ‘De deelnemer dan wel inschrijver is zich bewust van het feit dat deelneming aan races/evenementen van de organisatie zowel voor hem/haar als voor derden, alsmede voor zijn/haar goederen, en/of goederen van derden, risico’s voor schade –daaronder begrepen letselschade, zaakschade en gevolgschade- inhoudt. De deelnemer neemt deze risico’s uitdrukkelijk voor zijn/haar rekening. De organisatie, haar bestuursleden, medewerkers, terreinbeheerders, promotors en vrijwilligers aanvaarden geen enkele aansprakelijkheid voor enige schade die </w:t>
      </w:r>
      <w:proofErr w:type="spellStart"/>
      <w:r w:rsidRPr="00160497">
        <w:rPr>
          <w:rFonts w:ascii="Arial" w:eastAsia="Times New Roman" w:hAnsi="Arial" w:cs="Arial"/>
          <w:color w:val="000000"/>
          <w:sz w:val="16"/>
          <w:szCs w:val="16"/>
          <w:lang w:eastAsia="nl-NL"/>
        </w:rPr>
        <w:t>dedeelnemer</w:t>
      </w:r>
      <w:proofErr w:type="spellEnd"/>
      <w:r w:rsidRPr="00160497">
        <w:rPr>
          <w:rFonts w:ascii="Arial" w:eastAsia="Times New Roman" w:hAnsi="Arial" w:cs="Arial"/>
          <w:color w:val="000000"/>
          <w:sz w:val="16"/>
          <w:szCs w:val="16"/>
          <w:lang w:eastAsia="nl-NL"/>
        </w:rPr>
        <w:t xml:space="preserve"> dan wel inschrijver in verband met deelneming aan races lijdt, tenzij die schade te wijten is aan opzet of grove schuld aan de zijde van de organisatie. De deelnemer/inschrijver verklaart door ondertekening van het inschrijfformulier in het bezit te zijn gesteld van het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reglement.’ De deelnemer/inschrijver die de clausule niet voor akkoord tekent wordt niet tot de </w:t>
      </w:r>
      <w:proofErr w:type="spellStart"/>
      <w:r w:rsidRPr="00160497">
        <w:rPr>
          <w:rFonts w:ascii="Arial" w:eastAsia="Times New Roman" w:hAnsi="Arial" w:cs="Arial"/>
          <w:color w:val="000000"/>
          <w:sz w:val="16"/>
          <w:szCs w:val="16"/>
          <w:lang w:eastAsia="nl-NL"/>
        </w:rPr>
        <w:t>wedstrijdtoegelaten</w:t>
      </w:r>
      <w:proofErr w:type="spellEnd"/>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lastRenderedPageBreak/>
        <w:t>Artikel 43: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Verzekeringsparagraaf:</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Door de organisatie is een evenementenverzekering afgesloten met een aansprakelijkheids- en </w:t>
      </w:r>
      <w:proofErr w:type="spellStart"/>
      <w:r w:rsidRPr="00160497">
        <w:rPr>
          <w:rFonts w:ascii="Arial" w:eastAsia="Times New Roman" w:hAnsi="Arial" w:cs="Arial"/>
          <w:color w:val="000000"/>
          <w:sz w:val="16"/>
          <w:szCs w:val="16"/>
          <w:lang w:eastAsia="nl-NL"/>
        </w:rPr>
        <w:t>eenongevallendekking</w:t>
      </w:r>
      <w:proofErr w:type="spellEnd"/>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44:</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 xml:space="preserve">Non </w:t>
      </w:r>
      <w:proofErr w:type="spellStart"/>
      <w:r w:rsidRPr="00160497">
        <w:rPr>
          <w:rFonts w:ascii="Arial" w:eastAsia="Times New Roman" w:hAnsi="Arial" w:cs="Arial"/>
          <w:b/>
          <w:bCs/>
          <w:color w:val="000000"/>
          <w:sz w:val="16"/>
          <w:szCs w:val="16"/>
          <w:lang w:eastAsia="nl-NL"/>
        </w:rPr>
        <w:t>contribution</w:t>
      </w:r>
      <w:proofErr w:type="spellEnd"/>
      <w:r w:rsidRPr="00160497">
        <w:rPr>
          <w:rFonts w:ascii="Arial" w:eastAsia="Times New Roman" w:hAnsi="Arial" w:cs="Arial"/>
          <w:b/>
          <w:bCs/>
          <w:color w:val="000000"/>
          <w:sz w:val="16"/>
          <w:szCs w:val="16"/>
          <w:lang w:eastAsia="nl-NL"/>
        </w:rPr>
        <w:t xml:space="preserve"> clause: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Alle schade die onder enige andere verzekering is gedekt of zou zijn gedekt indien voornoemde verzekering niet zou hebben bestaan is uitdrukkelijk van deze verzekering uitgesloten.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45:</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Op alle inschrijvingen dan wel deelnames is Nederlands Recht van toepassing.</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color w:val="000000"/>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color w:val="000000"/>
          <w:sz w:val="16"/>
          <w:szCs w:val="16"/>
          <w:lang w:eastAsia="nl-NL"/>
        </w:rPr>
        <w:t> </w:t>
      </w:r>
    </w:p>
    <w:p w:rsidR="00575E73" w:rsidRPr="00160497" w:rsidRDefault="008146D1" w:rsidP="00575E73">
      <w:pPr>
        <w:shd w:val="clear" w:color="auto" w:fill="FFFFFF"/>
        <w:spacing w:after="0" w:line="240" w:lineRule="auto"/>
        <w:rPr>
          <w:rFonts w:ascii="Arial" w:eastAsia="Times New Roman" w:hAnsi="Arial" w:cs="Arial"/>
          <w:sz w:val="16"/>
          <w:szCs w:val="16"/>
          <w:lang w:eastAsia="nl-NL"/>
        </w:rPr>
      </w:pPr>
      <w:r>
        <w:rPr>
          <w:rFonts w:ascii="Arial" w:eastAsia="Times New Roman" w:hAnsi="Arial" w:cs="Arial"/>
          <w:color w:val="000000"/>
          <w:sz w:val="16"/>
          <w:szCs w:val="16"/>
          <w:lang w:eastAsia="nl-NL"/>
        </w:rPr>
        <w:pict>
          <v:rect id="_x0000_i1030" style="width:0;height:1.5pt" o:hralign="center" o:hrstd="t" o:hr="t" fillcolor="#a0a0a0" stroked="f"/>
        </w:pict>
      </w:r>
    </w:p>
    <w:p w:rsidR="00B00B62"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w:t>
      </w:r>
    </w:p>
    <w:p w:rsidR="00B00B62" w:rsidRDefault="00B00B62" w:rsidP="00575E73">
      <w:pPr>
        <w:shd w:val="clear" w:color="auto" w:fill="FFFFFF"/>
        <w:spacing w:after="0" w:line="240" w:lineRule="auto"/>
        <w:rPr>
          <w:rFonts w:ascii="Arial" w:eastAsia="Times New Roman" w:hAnsi="Arial" w:cs="Arial"/>
          <w:color w:val="000000"/>
          <w:sz w:val="16"/>
          <w:szCs w:val="16"/>
          <w:lang w:eastAsia="nl-NL"/>
        </w:rPr>
      </w:pPr>
    </w:p>
    <w:p w:rsidR="00575E73" w:rsidRPr="00B00B62" w:rsidRDefault="00575E73" w:rsidP="00575E73">
      <w:pPr>
        <w:shd w:val="clear" w:color="auto" w:fill="FFFFFF"/>
        <w:spacing w:after="0" w:line="240" w:lineRule="auto"/>
        <w:rPr>
          <w:rFonts w:ascii="Arial" w:eastAsia="Times New Roman" w:hAnsi="Arial" w:cs="Arial"/>
          <w:color w:val="000000"/>
          <w:sz w:val="24"/>
          <w:szCs w:val="24"/>
          <w:lang w:eastAsia="nl-NL"/>
        </w:rPr>
      </w:pPr>
      <w:r w:rsidRPr="00B00B62">
        <w:rPr>
          <w:rFonts w:ascii="Arial" w:eastAsia="Times New Roman" w:hAnsi="Arial" w:cs="Arial"/>
          <w:b/>
          <w:bCs/>
          <w:color w:val="000000"/>
          <w:sz w:val="24"/>
          <w:szCs w:val="24"/>
          <w:lang w:eastAsia="nl-NL"/>
        </w:rPr>
        <w:t>HOOFDSTUK 6:    ALGEMENE BEPALINGEN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46:</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is verboden met het voertuig op eigen kracht op de openbare weg te rijden.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47:</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bestuur behoudt zich het recht voor de politie in te schakelen als een voertuig rijdend op de openbare weg wordt gesignaleerd, evenals deze deelnemer en voertuig volledig van deelname uit te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sluiten.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Als een coureur om welke reden dan ook wordt gediskwalificeerd vervalt zijn inschrijfgeld en de door de organisatie beschikbare gestelde prijzen en /of premies aan de organisatie. Tevens zullen de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eventueel verworven wedstrijdpunten vervallen. Men kan naar gelang de zwaarte van de overtreding voor een rit, of voor een of meer wedstrijden worden uitgesloten, het één en ander ter beoordeling van de organisatie.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49:</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Wanneer een deelnemer/inschrijver weigert mee te werken aan een keuring dan wel technische (na) controle vervallen eerder behaalde punten en wordt de inschrijving van de deelnemer/inschrijver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voor de rest van het seizoen uitgesloten.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rijden in teamverband kan niet worden getolereerd. De wedstrijdleiding zal erop toezien dat iedere coureur op sportieve wijze zal deelnemen aan de wedstrijden. Het zogenaamd afhouden van voertuigen om een ander dan hijzelf te bevoordelen zal worden gestraft met de zwarte vlag.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51:</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is de deelnemer verplicht om afval en/of auto-onderdelen in de daarvoor bestemde container(s) te deponeren.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bestuur behoudt zich het recht voor, om wat voor reden dan ook het evenement naar een later tijdstip te verplaatsen.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 xml:space="preserve">De keuring als mede technische wijzigingen waarin dit reglement niet voorziet, wordt beslist door </w:t>
      </w:r>
      <w:proofErr w:type="spellStart"/>
      <w:r w:rsidRPr="00160497">
        <w:rPr>
          <w:rFonts w:ascii="Arial" w:eastAsia="Times New Roman" w:hAnsi="Arial" w:cs="Arial"/>
          <w:color w:val="000000"/>
          <w:sz w:val="16"/>
          <w:szCs w:val="16"/>
          <w:lang w:eastAsia="nl-NL"/>
        </w:rPr>
        <w:t>dekeuringscommissie</w:t>
      </w:r>
      <w:proofErr w:type="spellEnd"/>
      <w:r w:rsidRPr="00160497">
        <w:rPr>
          <w:rFonts w:ascii="Arial" w:eastAsia="Times New Roman" w:hAnsi="Arial" w:cs="Arial"/>
          <w:color w:val="000000"/>
          <w:sz w:val="16"/>
          <w:szCs w:val="16"/>
          <w:lang w:eastAsia="nl-NL"/>
        </w:rPr>
        <w:t>, deze zijn bindend en worden niet herroepen.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54</w:t>
      </w:r>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Alle deelnemers aan de autocross moeten bij aanmelding een inschrijfformulier met opgestelde bepalingen invullen en ondertekenen (bij online-inschrijving geschiedt de ondertekening door het invullen van het hiervoor bepaalde vak). Met de ondertekening van het inschrijfformulier, dan wel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aanmelding via online-inschrijving verklaart inschrijver/deelnemer zich akkoord met het onderhavige reglement.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55:</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organisatie is op de dag van de wedstrijd verzekerd tegen risico van Wettelijke Aansprakelijkheid, doch uitgesloten ten opzichte van andere deelnemers. </w:t>
      </w:r>
      <w:r w:rsidRPr="00160497">
        <w:rPr>
          <w:rFonts w:ascii="Arial" w:eastAsia="Times New Roman" w:hAnsi="Arial" w:cs="Arial"/>
          <w:b/>
          <w:bCs/>
          <w:color w:val="000000"/>
          <w:sz w:val="16"/>
          <w:szCs w:val="16"/>
          <w:lang w:eastAsia="nl-NL"/>
        </w:rPr>
        <w:t>Alle deelnemers rijden mee op eigen risico</w:t>
      </w:r>
      <w:r w:rsidRPr="00160497">
        <w:rPr>
          <w:rFonts w:ascii="Arial" w:eastAsia="Times New Roman" w:hAnsi="Arial" w:cs="Arial"/>
          <w:color w:val="000000"/>
          <w:sz w:val="16"/>
          <w:szCs w:val="16"/>
          <w:lang w:eastAsia="nl-NL"/>
        </w:rPr>
        <w:t>.</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56:</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onnodig rijden op het circuit na afloop van de wedstrijddag kan alsnog tot diskwalificatie leiden.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57:</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 gevallen waarin dit reglement niet voorziet, beslist de wedstrijdleiding, waarbij hun uitspraken bindend zijn.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Tegen beslissingen van de organisatie, wedstrijdleiding, keuring en jury kan niet worden geprotesteerd voor, tijdens en na de autocross.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59:</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Tegen bedreigingen geuit tegen de organisatie, jury, medewerkers, vrijwilligers en/of keuringscommissie zal streng worden opgetreden. Dit geldt voor de coureur en zijn aanhang.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60:</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gebruik van crossbrommers en motoren op het terrein of parkeerterrein zijn verboden.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61:</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bestuur van de organisatie hebben te allen tijde de mogelijkheid om op basis van gegronde redenen crossers, monteurs en/of publiek te verwijderen en/of te weigeren om te rijden of aanwezig te zijn op de dag van de cross. Indien overleg vooraf met het bestuur van de organisatie redelijkerwijs niet mogelijk is, moet zo snel mogelijk achteraf overleg plaatsvinden en kan de beslissing met terugwerkende kracht door het bestuur bekrachtigd worden.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62:</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 alle gevallen waarin dit reglement niet voorziet of eventuele wijzigingen noodzakelijk zijn beslist en voorziet het bestuur.</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63:</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De reglementen kunnen tussentijds worden aangevuld/gewijzigd. Aanvullingen en/of wijzigingen kunnen met onmiddellijke ingang van kracht worden verklaard.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64:</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Aanvullingen en/of wijzigingen die in geval van overmacht tijdens, voorafgaand of na een wedstrijd uitgebracht (moeten) worden, dienen door het bestuur te worden goedgekeurd. Na goedkeuring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door het bestuur treden deze aanvullingen en/of wijzigingen met onmiddellijke ingang in werking.</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65:</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Indien een deelnemer zich niet houdt aan het bepaalde in het reglement kan de deelnemer gestraft worden door middel van uitsluiting d.w.z. het vanaf dat moment niet meer mogen deelnemen aan de lopende wedstrijd met als eventueel gevolg een schorsing voor meerdere wedstrijden. Dit ter beoordeling van de organisatie waarbij aard en ernst van de overtreding in overweging genomen zal</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worden.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66:</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Bij het ernstig schenden en herhaling van een overtreding van het reglement kan de inschrijving van een deelnemer voor het gehele seizoen worden geweigerd.</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67:</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Indien deelnemers, medewerkers dan wel vrijwilligers aangeven zich onveilig te voelen is het aan de organisatie om maatregelen te treffen.</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Artikel 68:</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Het onderhavige reglement is mede geldend voor de competitie van aangesloten organisaties, of losgeorganiseerde cross evenementen welke georganiseerd kunnen worden door aangesloten cross</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color w:val="000000"/>
          <w:sz w:val="16"/>
          <w:szCs w:val="16"/>
          <w:lang w:eastAsia="nl-NL"/>
        </w:rPr>
        <w:t>organisaties.</w:t>
      </w:r>
    </w:p>
    <w:p w:rsidR="00575E73" w:rsidRPr="00160497" w:rsidRDefault="00575E73" w:rsidP="00575E73">
      <w:pPr>
        <w:shd w:val="clear" w:color="auto" w:fill="FFFFFF"/>
        <w:spacing w:before="200" w:after="0" w:line="240" w:lineRule="auto"/>
        <w:outlineLvl w:val="3"/>
        <w:rPr>
          <w:rFonts w:ascii="Arial" w:eastAsia="Times New Roman" w:hAnsi="Arial" w:cs="Arial"/>
          <w:b/>
          <w:bCs/>
          <w:sz w:val="16"/>
          <w:szCs w:val="16"/>
          <w:lang w:eastAsia="nl-NL"/>
        </w:rPr>
      </w:pPr>
      <w:r w:rsidRPr="00160497">
        <w:rPr>
          <w:rFonts w:ascii="Arial" w:eastAsia="Times New Roman" w:hAnsi="Arial" w:cs="Arial"/>
          <w:b/>
          <w:bCs/>
          <w:sz w:val="16"/>
          <w:szCs w:val="16"/>
          <w:lang w:eastAsia="nl-NL"/>
        </w:rPr>
        <w:t>Artikel 69:</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Het deelnemen van een Equipe is per ingang van seizoen 2015 toegestaan.</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Een equipe bestaat uit minimaal twee en maximaal drie rijders.</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Een equipe maakt gebruik van één (steeds dezelfde) auto.</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Een rijder kan zich slechts bij één equipe laten registreren bij de organisator.</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Iedere rijder van een equipe rijdt minimaal 1 keer per seizoen.</w:t>
      </w:r>
    </w:p>
    <w:p w:rsidR="0040711A" w:rsidRPr="00160497" w:rsidRDefault="0040711A"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Vanaf de eerst gereden wedstrijd dient er als equipe ingeschreven te worden.</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Rijdt iedere rijder van een equipe niet de minimale 1 wedstrijd per seizoen dan telt de stand van de equipe niet mee voor het kampioenschap.</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De equipe moet tijdens de inschrijving van de eerste wedstrijd van het betreffende seizoen de equipenaam en de samenstelling van de equipe laten registreren bij de organisatie van de eerste wedstrijd van het betreffende seizoen, waarna deze samenstelling bij de inschrijving voor de andere wedstrijden van het Noord Hollands kampioenschap niet meer kan worden gewijzigd.</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Per wedstrijd mag slechts één van de geregistreerde rijders van de equipe aan de wedstrijd deelnemen. Deze geregistreerde rijder geldt dan als inschrijver voor de equipe. Voorafgaande aan de wedstrijddag dient aangegeven te worden wie de rijder wordt. Het wisselen gedurende de wedstrijddag van rijder is niet toegestaan.</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Beslissingen van officials, zoals de wedstrijdleider, evenals de gevolgen daarvan, genomen tijdens een wedstrijd zullen per wedstrijd voor de betreffende equipe worden afgehandeld en komen op naam van zowel de equipe als de rijder te staan.</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w:t>
      </w:r>
    </w:p>
    <w:p w:rsidR="00575E73" w:rsidRPr="00160497" w:rsidRDefault="00575E73" w:rsidP="00575E73">
      <w:pPr>
        <w:shd w:val="clear" w:color="auto" w:fill="FFFFFF"/>
        <w:spacing w:after="0" w:line="240" w:lineRule="auto"/>
        <w:rPr>
          <w:rFonts w:ascii="Arial" w:eastAsia="Times New Roman" w:hAnsi="Arial" w:cs="Arial"/>
          <w:sz w:val="16"/>
          <w:szCs w:val="16"/>
          <w:lang w:eastAsia="nl-NL"/>
        </w:rPr>
      </w:pPr>
      <w:r w:rsidRPr="00160497">
        <w:rPr>
          <w:rFonts w:ascii="Arial" w:eastAsia="Times New Roman" w:hAnsi="Arial" w:cs="Arial"/>
          <w:sz w:val="16"/>
          <w:szCs w:val="16"/>
          <w:lang w:eastAsia="nl-NL"/>
        </w:rPr>
        <w:t>- Als toevoeging op alle mededelingen zoals in dit reglement  opgenomen waar rijder, deelnemer, coureur of inschrijver staat, moet ook “equipe” gelezen worden.</w:t>
      </w:r>
    </w:p>
    <w:p w:rsidR="005C681C" w:rsidRPr="00160497" w:rsidRDefault="005C681C" w:rsidP="00575E73">
      <w:pPr>
        <w:shd w:val="clear" w:color="auto" w:fill="FFFFFF"/>
        <w:spacing w:after="0" w:line="240" w:lineRule="auto"/>
        <w:rPr>
          <w:rFonts w:ascii="Arial" w:eastAsia="Times New Roman" w:hAnsi="Arial" w:cs="Arial"/>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621D49" w:rsidRDefault="00621D49" w:rsidP="00575E73">
      <w:pPr>
        <w:shd w:val="clear" w:color="auto" w:fill="FFFFFF"/>
        <w:spacing w:after="0" w:line="240" w:lineRule="auto"/>
        <w:rPr>
          <w:rFonts w:ascii="Arial" w:eastAsia="Times New Roman" w:hAnsi="Arial" w:cs="Arial"/>
          <w:b/>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EE6F70" w:rsidRDefault="00EE6F70" w:rsidP="00575E73">
      <w:pPr>
        <w:shd w:val="clear" w:color="auto" w:fill="FFFFFF"/>
        <w:spacing w:after="0" w:line="240" w:lineRule="auto"/>
        <w:rPr>
          <w:rFonts w:ascii="Arial" w:eastAsia="Times New Roman" w:hAnsi="Arial" w:cs="Arial"/>
          <w:b/>
          <w:sz w:val="16"/>
          <w:szCs w:val="16"/>
          <w:lang w:eastAsia="nl-NL"/>
        </w:rPr>
      </w:pPr>
    </w:p>
    <w:p w:rsidR="005C681C" w:rsidRPr="00160497" w:rsidRDefault="005C681C" w:rsidP="00575E73">
      <w:pPr>
        <w:shd w:val="clear" w:color="auto" w:fill="FFFFFF"/>
        <w:spacing w:after="0" w:line="240" w:lineRule="auto"/>
        <w:rPr>
          <w:rFonts w:ascii="Arial" w:eastAsia="Times New Roman" w:hAnsi="Arial" w:cs="Arial"/>
          <w:b/>
          <w:sz w:val="16"/>
          <w:szCs w:val="16"/>
          <w:lang w:eastAsia="nl-NL"/>
        </w:rPr>
      </w:pPr>
      <w:r w:rsidRPr="00160497">
        <w:rPr>
          <w:rFonts w:ascii="Arial" w:eastAsia="Times New Roman" w:hAnsi="Arial" w:cs="Arial"/>
          <w:b/>
          <w:sz w:val="16"/>
          <w:szCs w:val="16"/>
          <w:lang w:eastAsia="nl-NL"/>
        </w:rPr>
        <w:lastRenderedPageBreak/>
        <w:t>Artikel 70:</w:t>
      </w:r>
    </w:p>
    <w:p w:rsidR="005C681C" w:rsidRPr="00160497" w:rsidRDefault="005C681C" w:rsidP="00575E73">
      <w:pPr>
        <w:shd w:val="clear" w:color="auto" w:fill="FFFFFF"/>
        <w:spacing w:after="0" w:line="240" w:lineRule="auto"/>
        <w:rPr>
          <w:rFonts w:ascii="Arial" w:eastAsia="Times New Roman" w:hAnsi="Arial" w:cs="Arial"/>
          <w:color w:val="FF0000"/>
          <w:sz w:val="16"/>
          <w:szCs w:val="16"/>
          <w:lang w:eastAsia="nl-NL"/>
        </w:rPr>
      </w:pPr>
      <w:r w:rsidRPr="00160497">
        <w:rPr>
          <w:rFonts w:ascii="Arial" w:eastAsia="Times New Roman" w:hAnsi="Arial" w:cs="Arial"/>
          <w:color w:val="FF0000"/>
          <w:sz w:val="16"/>
          <w:szCs w:val="16"/>
          <w:lang w:eastAsia="nl-NL"/>
        </w:rPr>
        <w:t>Punten telling: Met ingang van 2017 zullen alle behaalde punten tijdens de manches meetellen voor het kampioenschap.</w:t>
      </w:r>
    </w:p>
    <w:p w:rsidR="005C681C" w:rsidRPr="00160497" w:rsidRDefault="005C681C" w:rsidP="00575E73">
      <w:pPr>
        <w:shd w:val="clear" w:color="auto" w:fill="FFFFFF"/>
        <w:spacing w:after="0" w:line="240" w:lineRule="auto"/>
        <w:rPr>
          <w:rFonts w:ascii="Arial" w:eastAsia="Times New Roman" w:hAnsi="Arial" w:cs="Arial"/>
          <w:color w:val="FF0000"/>
          <w:sz w:val="16"/>
          <w:szCs w:val="16"/>
          <w:lang w:eastAsia="nl-NL"/>
        </w:rPr>
      </w:pPr>
      <w:r w:rsidRPr="00160497">
        <w:rPr>
          <w:rFonts w:ascii="Arial" w:eastAsia="Times New Roman" w:hAnsi="Arial" w:cs="Arial"/>
          <w:color w:val="FF0000"/>
          <w:sz w:val="16"/>
          <w:szCs w:val="16"/>
          <w:lang w:eastAsia="nl-NL"/>
        </w:rPr>
        <w:t>Er bestaat de mogelijkheid dat er nog via het “</w:t>
      </w:r>
      <w:proofErr w:type="spellStart"/>
      <w:r w:rsidRPr="00160497">
        <w:rPr>
          <w:rFonts w:ascii="Arial" w:eastAsia="Times New Roman" w:hAnsi="Arial" w:cs="Arial"/>
          <w:color w:val="FF0000"/>
          <w:sz w:val="16"/>
          <w:szCs w:val="16"/>
          <w:lang w:eastAsia="nl-NL"/>
        </w:rPr>
        <w:t>ouderwetse”afval</w:t>
      </w:r>
      <w:proofErr w:type="spellEnd"/>
      <w:r w:rsidRPr="00160497">
        <w:rPr>
          <w:rFonts w:ascii="Arial" w:eastAsia="Times New Roman" w:hAnsi="Arial" w:cs="Arial"/>
          <w:color w:val="FF0000"/>
          <w:sz w:val="16"/>
          <w:szCs w:val="16"/>
          <w:lang w:eastAsia="nl-NL"/>
        </w:rPr>
        <w:t xml:space="preserve"> systeem gereden wordt. Dan tellen de voorrondes, kwartfinales, halve- en finale mee voor de punten.</w:t>
      </w:r>
    </w:p>
    <w:p w:rsidR="005C681C" w:rsidRPr="00160497" w:rsidRDefault="005C681C" w:rsidP="005C681C">
      <w:pPr>
        <w:shd w:val="clear" w:color="auto" w:fill="FFFFFF"/>
        <w:spacing w:after="0" w:line="240" w:lineRule="auto"/>
        <w:rPr>
          <w:rFonts w:ascii="Arial" w:eastAsia="Times New Roman" w:hAnsi="Arial" w:cs="Arial"/>
          <w:color w:val="FF0000"/>
          <w:sz w:val="16"/>
          <w:szCs w:val="16"/>
          <w:lang w:eastAsia="nl-NL"/>
        </w:rPr>
      </w:pPr>
      <w:r w:rsidRPr="00160497">
        <w:rPr>
          <w:rFonts w:ascii="Arial" w:eastAsia="Times New Roman" w:hAnsi="Arial" w:cs="Arial"/>
          <w:color w:val="FF0000"/>
          <w:sz w:val="16"/>
          <w:szCs w:val="16"/>
          <w:lang w:eastAsia="nl-NL"/>
        </w:rPr>
        <w:t>De puntentelling is als volgt:</w:t>
      </w:r>
    </w:p>
    <w:p w:rsidR="005C681C" w:rsidRPr="00160497" w:rsidRDefault="005C681C" w:rsidP="005C681C">
      <w:pPr>
        <w:shd w:val="clear" w:color="auto" w:fill="FFFFFF"/>
        <w:spacing w:after="0" w:line="240" w:lineRule="auto"/>
        <w:rPr>
          <w:rFonts w:ascii="Arial" w:hAnsi="Arial" w:cs="Arial"/>
          <w:i/>
          <w:color w:val="FF0000"/>
          <w:sz w:val="16"/>
          <w:szCs w:val="16"/>
        </w:rPr>
      </w:pPr>
      <w:r w:rsidRPr="00160497">
        <w:rPr>
          <w:rFonts w:ascii="Arial" w:hAnsi="Arial" w:cs="Arial"/>
          <w:i/>
          <w:color w:val="FF0000"/>
          <w:sz w:val="16"/>
          <w:szCs w:val="16"/>
        </w:rPr>
        <w:t>1e 20</w:t>
      </w:r>
      <w:r w:rsidRPr="00160497">
        <w:rPr>
          <w:rFonts w:ascii="Arial" w:hAnsi="Arial" w:cs="Arial"/>
          <w:i/>
          <w:color w:val="FF0000"/>
          <w:sz w:val="16"/>
          <w:szCs w:val="16"/>
        </w:rPr>
        <w:tab/>
      </w:r>
      <w:r w:rsidRPr="00160497">
        <w:rPr>
          <w:rFonts w:ascii="Arial" w:hAnsi="Arial" w:cs="Arial"/>
          <w:i/>
          <w:color w:val="FF0000"/>
          <w:sz w:val="16"/>
          <w:szCs w:val="16"/>
        </w:rPr>
        <w:tab/>
        <w:t>5e 11</w:t>
      </w:r>
      <w:r w:rsidRPr="00160497">
        <w:rPr>
          <w:rFonts w:ascii="Arial" w:hAnsi="Arial" w:cs="Arial"/>
          <w:i/>
          <w:color w:val="FF0000"/>
          <w:sz w:val="16"/>
          <w:szCs w:val="16"/>
        </w:rPr>
        <w:tab/>
      </w:r>
      <w:r w:rsidRPr="00160497">
        <w:rPr>
          <w:rFonts w:ascii="Arial" w:hAnsi="Arial" w:cs="Arial"/>
          <w:i/>
          <w:color w:val="FF0000"/>
          <w:sz w:val="16"/>
          <w:szCs w:val="16"/>
        </w:rPr>
        <w:tab/>
        <w:t>9e 7</w:t>
      </w:r>
      <w:r w:rsidRPr="00160497">
        <w:rPr>
          <w:rFonts w:ascii="Arial" w:hAnsi="Arial" w:cs="Arial"/>
          <w:i/>
          <w:color w:val="FF0000"/>
          <w:sz w:val="16"/>
          <w:szCs w:val="16"/>
        </w:rPr>
        <w:tab/>
      </w:r>
      <w:r w:rsidRPr="00160497">
        <w:rPr>
          <w:rFonts w:ascii="Arial" w:hAnsi="Arial" w:cs="Arial"/>
          <w:i/>
          <w:color w:val="FF0000"/>
          <w:sz w:val="16"/>
          <w:szCs w:val="16"/>
        </w:rPr>
        <w:tab/>
        <w:t>13e 3</w:t>
      </w:r>
    </w:p>
    <w:p w:rsidR="005C681C" w:rsidRPr="00160497" w:rsidRDefault="005C681C" w:rsidP="005C681C">
      <w:pPr>
        <w:shd w:val="clear" w:color="auto" w:fill="FFFFFF"/>
        <w:spacing w:after="0" w:line="240" w:lineRule="auto"/>
        <w:rPr>
          <w:rFonts w:ascii="Arial" w:hAnsi="Arial" w:cs="Arial"/>
          <w:i/>
          <w:color w:val="FF0000"/>
          <w:sz w:val="16"/>
          <w:szCs w:val="16"/>
        </w:rPr>
      </w:pPr>
      <w:r w:rsidRPr="00160497">
        <w:rPr>
          <w:rFonts w:ascii="Arial" w:hAnsi="Arial" w:cs="Arial"/>
          <w:i/>
          <w:color w:val="FF0000"/>
          <w:sz w:val="16"/>
          <w:szCs w:val="16"/>
        </w:rPr>
        <w:t>2e 17</w:t>
      </w:r>
      <w:r w:rsidRPr="00160497">
        <w:rPr>
          <w:rFonts w:ascii="Arial" w:hAnsi="Arial" w:cs="Arial"/>
          <w:i/>
          <w:color w:val="FF0000"/>
          <w:sz w:val="16"/>
          <w:szCs w:val="16"/>
        </w:rPr>
        <w:tab/>
      </w:r>
      <w:r w:rsidRPr="00160497">
        <w:rPr>
          <w:rFonts w:ascii="Arial" w:hAnsi="Arial" w:cs="Arial"/>
          <w:i/>
          <w:color w:val="FF0000"/>
          <w:sz w:val="16"/>
          <w:szCs w:val="16"/>
        </w:rPr>
        <w:tab/>
        <w:t>6e 10</w:t>
      </w:r>
      <w:r w:rsidRPr="00160497">
        <w:rPr>
          <w:rFonts w:ascii="Arial" w:hAnsi="Arial" w:cs="Arial"/>
          <w:i/>
          <w:color w:val="FF0000"/>
          <w:sz w:val="16"/>
          <w:szCs w:val="16"/>
        </w:rPr>
        <w:tab/>
      </w:r>
      <w:r w:rsidRPr="00160497">
        <w:rPr>
          <w:rFonts w:ascii="Arial" w:hAnsi="Arial" w:cs="Arial"/>
          <w:i/>
          <w:color w:val="FF0000"/>
          <w:sz w:val="16"/>
          <w:szCs w:val="16"/>
        </w:rPr>
        <w:tab/>
        <w:t>10e 6</w:t>
      </w:r>
      <w:r w:rsidRPr="00160497">
        <w:rPr>
          <w:rFonts w:ascii="Arial" w:hAnsi="Arial" w:cs="Arial"/>
          <w:i/>
          <w:color w:val="FF0000"/>
          <w:sz w:val="16"/>
          <w:szCs w:val="16"/>
        </w:rPr>
        <w:tab/>
      </w:r>
      <w:r w:rsidRPr="00160497">
        <w:rPr>
          <w:rFonts w:ascii="Arial" w:hAnsi="Arial" w:cs="Arial"/>
          <w:i/>
          <w:color w:val="FF0000"/>
          <w:sz w:val="16"/>
          <w:szCs w:val="16"/>
        </w:rPr>
        <w:tab/>
        <w:t>14e 2</w:t>
      </w:r>
    </w:p>
    <w:p w:rsidR="005C681C" w:rsidRPr="00160497" w:rsidRDefault="005C681C" w:rsidP="005C681C">
      <w:pPr>
        <w:shd w:val="clear" w:color="auto" w:fill="FFFFFF"/>
        <w:spacing w:after="0" w:line="240" w:lineRule="auto"/>
        <w:rPr>
          <w:rFonts w:ascii="Arial" w:hAnsi="Arial" w:cs="Arial"/>
          <w:i/>
          <w:color w:val="FF0000"/>
          <w:sz w:val="16"/>
          <w:szCs w:val="16"/>
        </w:rPr>
      </w:pPr>
      <w:r w:rsidRPr="00160497">
        <w:rPr>
          <w:rFonts w:ascii="Arial" w:hAnsi="Arial" w:cs="Arial"/>
          <w:i/>
          <w:color w:val="FF0000"/>
          <w:sz w:val="16"/>
          <w:szCs w:val="16"/>
        </w:rPr>
        <w:t>3e 15</w:t>
      </w:r>
      <w:r w:rsidRPr="00160497">
        <w:rPr>
          <w:rFonts w:ascii="Arial" w:hAnsi="Arial" w:cs="Arial"/>
          <w:i/>
          <w:color w:val="FF0000"/>
          <w:sz w:val="16"/>
          <w:szCs w:val="16"/>
        </w:rPr>
        <w:tab/>
      </w:r>
      <w:r w:rsidRPr="00160497">
        <w:rPr>
          <w:rFonts w:ascii="Arial" w:hAnsi="Arial" w:cs="Arial"/>
          <w:i/>
          <w:color w:val="FF0000"/>
          <w:sz w:val="16"/>
          <w:szCs w:val="16"/>
        </w:rPr>
        <w:tab/>
        <w:t>7e 9</w:t>
      </w:r>
      <w:r w:rsidRPr="00160497">
        <w:rPr>
          <w:rFonts w:ascii="Arial" w:hAnsi="Arial" w:cs="Arial"/>
          <w:i/>
          <w:color w:val="FF0000"/>
          <w:sz w:val="16"/>
          <w:szCs w:val="16"/>
        </w:rPr>
        <w:tab/>
      </w:r>
      <w:r w:rsidRPr="00160497">
        <w:rPr>
          <w:rFonts w:ascii="Arial" w:hAnsi="Arial" w:cs="Arial"/>
          <w:i/>
          <w:color w:val="FF0000"/>
          <w:sz w:val="16"/>
          <w:szCs w:val="16"/>
        </w:rPr>
        <w:tab/>
        <w:t>11e 5</w:t>
      </w:r>
      <w:r w:rsidRPr="00160497">
        <w:rPr>
          <w:rFonts w:ascii="Arial" w:hAnsi="Arial" w:cs="Arial"/>
          <w:i/>
          <w:color w:val="FF0000"/>
          <w:sz w:val="16"/>
          <w:szCs w:val="16"/>
        </w:rPr>
        <w:tab/>
      </w:r>
      <w:r w:rsidRPr="00160497">
        <w:rPr>
          <w:rFonts w:ascii="Arial" w:hAnsi="Arial" w:cs="Arial"/>
          <w:i/>
          <w:color w:val="FF0000"/>
          <w:sz w:val="16"/>
          <w:szCs w:val="16"/>
        </w:rPr>
        <w:tab/>
        <w:t>15e 1</w:t>
      </w:r>
    </w:p>
    <w:p w:rsidR="005C681C" w:rsidRPr="00160497" w:rsidRDefault="005C681C" w:rsidP="005C681C">
      <w:pPr>
        <w:shd w:val="clear" w:color="auto" w:fill="FFFFFF"/>
        <w:spacing w:after="0" w:line="240" w:lineRule="auto"/>
        <w:rPr>
          <w:rFonts w:ascii="Arial" w:hAnsi="Arial" w:cs="Arial"/>
          <w:i/>
          <w:color w:val="FF0000"/>
          <w:sz w:val="16"/>
          <w:szCs w:val="16"/>
        </w:rPr>
      </w:pPr>
      <w:r w:rsidRPr="00160497">
        <w:rPr>
          <w:rFonts w:ascii="Arial" w:hAnsi="Arial" w:cs="Arial"/>
          <w:i/>
          <w:color w:val="FF0000"/>
          <w:sz w:val="16"/>
          <w:szCs w:val="16"/>
        </w:rPr>
        <w:t>4e 13</w:t>
      </w:r>
      <w:r w:rsidRPr="00160497">
        <w:rPr>
          <w:rFonts w:ascii="Arial" w:hAnsi="Arial" w:cs="Arial"/>
          <w:i/>
          <w:color w:val="FF0000"/>
          <w:sz w:val="16"/>
          <w:szCs w:val="16"/>
        </w:rPr>
        <w:tab/>
      </w:r>
      <w:r w:rsidRPr="00160497">
        <w:rPr>
          <w:rFonts w:ascii="Arial" w:hAnsi="Arial" w:cs="Arial"/>
          <w:i/>
          <w:color w:val="FF0000"/>
          <w:sz w:val="16"/>
          <w:szCs w:val="16"/>
        </w:rPr>
        <w:tab/>
        <w:t>8e 8</w:t>
      </w:r>
      <w:r w:rsidRPr="00160497">
        <w:rPr>
          <w:rFonts w:ascii="Arial" w:hAnsi="Arial" w:cs="Arial"/>
          <w:i/>
          <w:color w:val="FF0000"/>
          <w:sz w:val="16"/>
          <w:szCs w:val="16"/>
        </w:rPr>
        <w:tab/>
      </w:r>
      <w:r w:rsidRPr="00160497">
        <w:rPr>
          <w:rFonts w:ascii="Arial" w:hAnsi="Arial" w:cs="Arial"/>
          <w:i/>
          <w:color w:val="FF0000"/>
          <w:sz w:val="16"/>
          <w:szCs w:val="16"/>
        </w:rPr>
        <w:tab/>
        <w:t>12e 4</w:t>
      </w:r>
    </w:p>
    <w:p w:rsidR="005C681C" w:rsidRPr="00160497" w:rsidRDefault="005C681C" w:rsidP="005C681C">
      <w:pPr>
        <w:shd w:val="clear" w:color="auto" w:fill="FFFFFF"/>
        <w:spacing w:after="0" w:line="240" w:lineRule="auto"/>
        <w:rPr>
          <w:rFonts w:ascii="Arial" w:hAnsi="Arial" w:cs="Arial"/>
          <w:i/>
          <w:color w:val="FF0000"/>
          <w:sz w:val="16"/>
          <w:szCs w:val="16"/>
        </w:rPr>
      </w:pPr>
    </w:p>
    <w:p w:rsidR="005C681C" w:rsidRPr="00160497" w:rsidRDefault="005C681C" w:rsidP="005C681C">
      <w:pPr>
        <w:shd w:val="clear" w:color="auto" w:fill="FFFFFF"/>
        <w:spacing w:after="0" w:line="240" w:lineRule="auto"/>
        <w:rPr>
          <w:rFonts w:ascii="Arial" w:hAnsi="Arial" w:cs="Arial"/>
          <w:color w:val="FF0000"/>
          <w:sz w:val="16"/>
          <w:szCs w:val="16"/>
        </w:rPr>
      </w:pPr>
      <w:r w:rsidRPr="00160497">
        <w:rPr>
          <w:rFonts w:ascii="Arial" w:hAnsi="Arial" w:cs="Arial"/>
          <w:color w:val="FF0000"/>
          <w:sz w:val="16"/>
          <w:szCs w:val="16"/>
        </w:rPr>
        <w:t xml:space="preserve">Dit geldt voor iedere manche inclusief de finale. Halve finales </w:t>
      </w:r>
      <w:r w:rsidR="00621D49">
        <w:rPr>
          <w:rFonts w:ascii="Arial" w:hAnsi="Arial" w:cs="Arial"/>
          <w:color w:val="FF0000"/>
          <w:sz w:val="16"/>
          <w:szCs w:val="16"/>
        </w:rPr>
        <w:t>kunnen ook worden gereden</w:t>
      </w:r>
      <w:r w:rsidRPr="00160497">
        <w:rPr>
          <w:rFonts w:ascii="Arial" w:hAnsi="Arial" w:cs="Arial"/>
          <w:color w:val="FF0000"/>
          <w:sz w:val="16"/>
          <w:szCs w:val="16"/>
        </w:rPr>
        <w:t>. De indeling hiervan is vrij te bepalen door de organisatie.</w:t>
      </w:r>
    </w:p>
    <w:p w:rsidR="00D52BFD" w:rsidRPr="00160497" w:rsidRDefault="00D52BFD" w:rsidP="005C681C">
      <w:pPr>
        <w:shd w:val="clear" w:color="auto" w:fill="FFFFFF"/>
        <w:spacing w:after="0" w:line="240" w:lineRule="auto"/>
        <w:rPr>
          <w:rFonts w:ascii="Arial" w:hAnsi="Arial" w:cs="Arial"/>
          <w:color w:val="FF0000"/>
          <w:sz w:val="16"/>
          <w:szCs w:val="16"/>
        </w:rPr>
      </w:pPr>
    </w:p>
    <w:p w:rsidR="00D52BFD" w:rsidRPr="00160497" w:rsidRDefault="00D52BFD" w:rsidP="005C681C">
      <w:pPr>
        <w:shd w:val="clear" w:color="auto" w:fill="FFFFFF"/>
        <w:spacing w:after="0" w:line="240" w:lineRule="auto"/>
        <w:rPr>
          <w:rFonts w:ascii="Arial" w:hAnsi="Arial" w:cs="Arial"/>
          <w:color w:val="FF0000"/>
          <w:sz w:val="16"/>
          <w:szCs w:val="16"/>
        </w:rPr>
      </w:pPr>
      <w:r w:rsidRPr="00160497">
        <w:rPr>
          <w:rFonts w:ascii="Arial" w:hAnsi="Arial" w:cs="Arial"/>
          <w:color w:val="FF0000"/>
          <w:sz w:val="16"/>
          <w:szCs w:val="16"/>
        </w:rPr>
        <w:t>Het prijzengeld en bekers worden verdeeld aan de hand van de uitslag van de finale.</w:t>
      </w:r>
    </w:p>
    <w:p w:rsidR="00DC091E" w:rsidRDefault="00DC091E" w:rsidP="005C681C">
      <w:pPr>
        <w:shd w:val="clear" w:color="auto" w:fill="FFFFFF"/>
        <w:spacing w:after="0" w:line="240" w:lineRule="auto"/>
        <w:rPr>
          <w:rFonts w:ascii="Arial" w:hAnsi="Arial" w:cs="Arial"/>
          <w:color w:val="FF0000"/>
          <w:sz w:val="16"/>
          <w:szCs w:val="16"/>
        </w:rPr>
      </w:pPr>
    </w:p>
    <w:p w:rsidR="00621D49" w:rsidRDefault="00621D49" w:rsidP="005C681C">
      <w:pPr>
        <w:shd w:val="clear" w:color="auto" w:fill="FFFFFF"/>
        <w:spacing w:after="0" w:line="240" w:lineRule="auto"/>
        <w:rPr>
          <w:rFonts w:ascii="Arial" w:hAnsi="Arial" w:cs="Arial"/>
          <w:color w:val="FF0000"/>
          <w:sz w:val="16"/>
          <w:szCs w:val="16"/>
        </w:rPr>
      </w:pPr>
    </w:p>
    <w:p w:rsidR="00621D49" w:rsidRDefault="00621D49" w:rsidP="005C681C">
      <w:pPr>
        <w:shd w:val="clear" w:color="auto" w:fill="FFFFFF"/>
        <w:spacing w:after="0" w:line="240" w:lineRule="auto"/>
        <w:rPr>
          <w:rFonts w:ascii="Arial" w:hAnsi="Arial" w:cs="Arial"/>
          <w:color w:val="FF0000"/>
          <w:sz w:val="16"/>
          <w:szCs w:val="16"/>
        </w:rPr>
      </w:pPr>
      <w:bookmarkStart w:id="0" w:name="_GoBack"/>
      <w:bookmarkEnd w:id="0"/>
    </w:p>
    <w:p w:rsidR="00621D49" w:rsidRPr="00160497" w:rsidRDefault="00621D49" w:rsidP="005C681C">
      <w:pPr>
        <w:shd w:val="clear" w:color="auto" w:fill="FFFFFF"/>
        <w:spacing w:after="0" w:line="240" w:lineRule="auto"/>
        <w:rPr>
          <w:rFonts w:ascii="Arial" w:hAnsi="Arial" w:cs="Arial"/>
          <w:color w:val="FF0000"/>
          <w:sz w:val="16"/>
          <w:szCs w:val="16"/>
        </w:rPr>
      </w:pPr>
      <w:r>
        <w:rPr>
          <w:rFonts w:ascii="Arial" w:hAnsi="Arial" w:cs="Arial"/>
          <w:color w:val="FF0000"/>
          <w:sz w:val="16"/>
          <w:szCs w:val="16"/>
        </w:rPr>
        <w:t>Voorbeeld situaties:</w:t>
      </w:r>
    </w:p>
    <w:p w:rsidR="00DC091E" w:rsidRPr="00160497" w:rsidRDefault="00DC091E" w:rsidP="005C681C">
      <w:pPr>
        <w:shd w:val="clear" w:color="auto" w:fill="FFFFFF"/>
        <w:spacing w:after="0" w:line="240" w:lineRule="auto"/>
        <w:rPr>
          <w:rFonts w:ascii="Arial" w:hAnsi="Arial" w:cs="Arial"/>
          <w:color w:val="FF0000"/>
          <w:sz w:val="16"/>
          <w:szCs w:val="16"/>
        </w:rPr>
      </w:pPr>
    </w:p>
    <w:tbl>
      <w:tblPr>
        <w:tblStyle w:val="Tabelraster"/>
        <w:tblpPr w:leftFromText="141" w:rightFromText="141" w:vertAnchor="text" w:horzAnchor="margin" w:tblpXSpec="center" w:tblpY="-25"/>
        <w:tblW w:w="0" w:type="auto"/>
        <w:tblLayout w:type="fixed"/>
        <w:tblLook w:val="04A0" w:firstRow="1" w:lastRow="0" w:firstColumn="1" w:lastColumn="0" w:noHBand="0" w:noVBand="1"/>
      </w:tblPr>
      <w:tblGrid>
        <w:gridCol w:w="1515"/>
        <w:gridCol w:w="550"/>
        <w:gridCol w:w="1434"/>
        <w:gridCol w:w="425"/>
        <w:gridCol w:w="1418"/>
        <w:gridCol w:w="425"/>
        <w:gridCol w:w="1774"/>
        <w:gridCol w:w="494"/>
      </w:tblGrid>
      <w:tr w:rsidR="00621D49" w:rsidRPr="00160497" w:rsidTr="00621D49">
        <w:tc>
          <w:tcPr>
            <w:tcW w:w="2065" w:type="dxa"/>
            <w:gridSpan w:val="2"/>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3x rijden + halve finale</w:t>
            </w:r>
          </w:p>
        </w:tc>
        <w:tc>
          <w:tcPr>
            <w:tcW w:w="1859" w:type="dxa"/>
            <w:gridSpan w:val="2"/>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Afvalsysteem</w:t>
            </w:r>
          </w:p>
        </w:tc>
        <w:tc>
          <w:tcPr>
            <w:tcW w:w="1843" w:type="dxa"/>
            <w:gridSpan w:val="2"/>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Afvalsysteem</w:t>
            </w:r>
          </w:p>
        </w:tc>
        <w:tc>
          <w:tcPr>
            <w:tcW w:w="2268" w:type="dxa"/>
            <w:gridSpan w:val="2"/>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3x rijden + finale</w:t>
            </w:r>
          </w:p>
        </w:tc>
      </w:tr>
      <w:tr w:rsidR="00621D49" w:rsidRPr="00160497" w:rsidTr="00621D49">
        <w:tc>
          <w:tcPr>
            <w:tcW w:w="151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1 4e</w:t>
            </w:r>
          </w:p>
        </w:tc>
        <w:tc>
          <w:tcPr>
            <w:tcW w:w="550"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13</w:t>
            </w:r>
          </w:p>
        </w:tc>
        <w:tc>
          <w:tcPr>
            <w:tcW w:w="143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1 7e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9</w:t>
            </w:r>
          </w:p>
        </w:tc>
        <w:tc>
          <w:tcPr>
            <w:tcW w:w="1418"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1 6e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 xml:space="preserve">10 </w:t>
            </w:r>
          </w:p>
        </w:tc>
        <w:tc>
          <w:tcPr>
            <w:tcW w:w="177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1 4e</w:t>
            </w:r>
          </w:p>
        </w:tc>
        <w:tc>
          <w:tcPr>
            <w:tcW w:w="49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13</w:t>
            </w:r>
          </w:p>
        </w:tc>
      </w:tr>
      <w:tr w:rsidR="00621D49" w:rsidRPr="00160497" w:rsidTr="00621D49">
        <w:tc>
          <w:tcPr>
            <w:tcW w:w="151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2 8e</w:t>
            </w:r>
          </w:p>
        </w:tc>
        <w:tc>
          <w:tcPr>
            <w:tcW w:w="550"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 xml:space="preserve">8 </w:t>
            </w:r>
          </w:p>
        </w:tc>
        <w:tc>
          <w:tcPr>
            <w:tcW w:w="143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Herkansing 3e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w:t>
            </w:r>
          </w:p>
        </w:tc>
        <w:tc>
          <w:tcPr>
            <w:tcW w:w="1418"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Kwartfinale 6e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 xml:space="preserve">10 </w:t>
            </w:r>
          </w:p>
        </w:tc>
        <w:tc>
          <w:tcPr>
            <w:tcW w:w="177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2 5e</w:t>
            </w:r>
          </w:p>
        </w:tc>
        <w:tc>
          <w:tcPr>
            <w:tcW w:w="49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11</w:t>
            </w:r>
          </w:p>
        </w:tc>
      </w:tr>
      <w:tr w:rsidR="00621D49" w:rsidRPr="00160497" w:rsidTr="00621D49">
        <w:tc>
          <w:tcPr>
            <w:tcW w:w="151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3 2e</w:t>
            </w:r>
          </w:p>
        </w:tc>
        <w:tc>
          <w:tcPr>
            <w:tcW w:w="550"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17</w:t>
            </w:r>
          </w:p>
        </w:tc>
        <w:tc>
          <w:tcPr>
            <w:tcW w:w="143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Kwartfinale 6e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10</w:t>
            </w:r>
          </w:p>
        </w:tc>
        <w:tc>
          <w:tcPr>
            <w:tcW w:w="1418"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Halve finale 5e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 xml:space="preserve">11 </w:t>
            </w:r>
          </w:p>
        </w:tc>
        <w:tc>
          <w:tcPr>
            <w:tcW w:w="177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Manche 3 2e</w:t>
            </w:r>
          </w:p>
        </w:tc>
        <w:tc>
          <w:tcPr>
            <w:tcW w:w="49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17</w:t>
            </w:r>
          </w:p>
        </w:tc>
      </w:tr>
      <w:tr w:rsidR="00621D49" w:rsidRPr="00160497" w:rsidTr="00621D49">
        <w:tc>
          <w:tcPr>
            <w:tcW w:w="151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Halve finale 4e</w:t>
            </w:r>
          </w:p>
        </w:tc>
        <w:tc>
          <w:tcPr>
            <w:tcW w:w="550"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13</w:t>
            </w:r>
          </w:p>
        </w:tc>
        <w:tc>
          <w:tcPr>
            <w:tcW w:w="143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Halve finale 5e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11</w:t>
            </w:r>
          </w:p>
        </w:tc>
        <w:tc>
          <w:tcPr>
            <w:tcW w:w="1418"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Finale 10e</w:t>
            </w:r>
          </w:p>
        </w:tc>
        <w:tc>
          <w:tcPr>
            <w:tcW w:w="425"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 xml:space="preserve">6 </w:t>
            </w:r>
          </w:p>
        </w:tc>
        <w:tc>
          <w:tcPr>
            <w:tcW w:w="177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Finale 4e</w:t>
            </w:r>
          </w:p>
        </w:tc>
        <w:tc>
          <w:tcPr>
            <w:tcW w:w="494" w:type="dxa"/>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13</w:t>
            </w:r>
          </w:p>
        </w:tc>
      </w:tr>
      <w:tr w:rsidR="00621D49" w:rsidRPr="00160497" w:rsidTr="00621D49">
        <w:tc>
          <w:tcPr>
            <w:tcW w:w="1515"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Finale 5e</w:t>
            </w:r>
          </w:p>
        </w:tc>
        <w:tc>
          <w:tcPr>
            <w:tcW w:w="550"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11</w:t>
            </w:r>
          </w:p>
        </w:tc>
        <w:tc>
          <w:tcPr>
            <w:tcW w:w="1434"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Finale 10e</w:t>
            </w:r>
          </w:p>
        </w:tc>
        <w:tc>
          <w:tcPr>
            <w:tcW w:w="425"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 xml:space="preserve">6 </w:t>
            </w:r>
          </w:p>
        </w:tc>
        <w:tc>
          <w:tcPr>
            <w:tcW w:w="1418"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p>
        </w:tc>
        <w:tc>
          <w:tcPr>
            <w:tcW w:w="425"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p>
        </w:tc>
        <w:tc>
          <w:tcPr>
            <w:tcW w:w="1774"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p>
        </w:tc>
        <w:tc>
          <w:tcPr>
            <w:tcW w:w="494" w:type="dxa"/>
            <w:tcBorders>
              <w:bottom w:val="single" w:sz="4" w:space="0" w:color="auto"/>
            </w:tcBorders>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p>
        </w:tc>
      </w:tr>
      <w:tr w:rsidR="00621D49" w:rsidRPr="00160497" w:rsidTr="00621D49">
        <w:tc>
          <w:tcPr>
            <w:tcW w:w="1515"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Totaal punten</w:t>
            </w:r>
          </w:p>
        </w:tc>
        <w:tc>
          <w:tcPr>
            <w:tcW w:w="550"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62</w:t>
            </w:r>
          </w:p>
        </w:tc>
        <w:tc>
          <w:tcPr>
            <w:tcW w:w="1434"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Totaal punten</w:t>
            </w:r>
          </w:p>
        </w:tc>
        <w:tc>
          <w:tcPr>
            <w:tcW w:w="425"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36</w:t>
            </w:r>
          </w:p>
        </w:tc>
        <w:tc>
          <w:tcPr>
            <w:tcW w:w="1418"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Totaal punten</w:t>
            </w:r>
          </w:p>
        </w:tc>
        <w:tc>
          <w:tcPr>
            <w:tcW w:w="425"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37</w:t>
            </w:r>
          </w:p>
        </w:tc>
        <w:tc>
          <w:tcPr>
            <w:tcW w:w="1774"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Totaal punten</w:t>
            </w:r>
          </w:p>
        </w:tc>
        <w:tc>
          <w:tcPr>
            <w:tcW w:w="494" w:type="dxa"/>
            <w:shd w:val="pct15" w:color="auto" w:fill="auto"/>
          </w:tcPr>
          <w:p w:rsidR="00621D49" w:rsidRPr="00160497" w:rsidRDefault="00621D49" w:rsidP="00621D49">
            <w:pPr>
              <w:pStyle w:val="xmsolistparagraph"/>
              <w:spacing w:before="0" w:beforeAutospacing="0" w:after="0" w:afterAutospacing="0"/>
              <w:rPr>
                <w:rFonts w:ascii="Arial" w:hAnsi="Arial" w:cs="Arial"/>
                <w:i/>
                <w:color w:val="FF0000"/>
                <w:sz w:val="16"/>
                <w:szCs w:val="16"/>
              </w:rPr>
            </w:pPr>
            <w:r w:rsidRPr="00160497">
              <w:rPr>
                <w:rFonts w:ascii="Arial" w:hAnsi="Arial" w:cs="Arial"/>
                <w:i/>
                <w:color w:val="FF0000"/>
                <w:sz w:val="16"/>
                <w:szCs w:val="16"/>
              </w:rPr>
              <w:t>54</w:t>
            </w:r>
          </w:p>
        </w:tc>
      </w:tr>
    </w:tbl>
    <w:p w:rsidR="00537935" w:rsidRPr="00160497" w:rsidRDefault="00537935" w:rsidP="005C681C">
      <w:pPr>
        <w:shd w:val="clear" w:color="auto" w:fill="FFFFFF"/>
        <w:spacing w:after="0" w:line="240" w:lineRule="auto"/>
        <w:rPr>
          <w:rFonts w:ascii="Arial" w:hAnsi="Arial" w:cs="Arial"/>
          <w:color w:val="FF0000"/>
          <w:sz w:val="16"/>
          <w:szCs w:val="16"/>
        </w:rPr>
      </w:pPr>
    </w:p>
    <w:p w:rsidR="00116B83" w:rsidRDefault="00116B83" w:rsidP="005C681C">
      <w:pPr>
        <w:shd w:val="clear" w:color="auto" w:fill="FFFFFF"/>
        <w:spacing w:after="0" w:line="240" w:lineRule="auto"/>
        <w:rPr>
          <w:rFonts w:ascii="Arial" w:hAnsi="Arial" w:cs="Arial"/>
          <w:b/>
          <w:color w:val="FF0000"/>
          <w:sz w:val="16"/>
          <w:szCs w:val="16"/>
        </w:rPr>
      </w:pPr>
    </w:p>
    <w:p w:rsidR="00116B83" w:rsidRDefault="00116B83" w:rsidP="005C681C">
      <w:pPr>
        <w:shd w:val="clear" w:color="auto" w:fill="FFFFFF"/>
        <w:spacing w:after="0" w:line="240" w:lineRule="auto"/>
        <w:rPr>
          <w:rFonts w:ascii="Arial" w:hAnsi="Arial" w:cs="Arial"/>
          <w:b/>
          <w:color w:val="FF0000"/>
          <w:sz w:val="16"/>
          <w:szCs w:val="16"/>
        </w:rPr>
      </w:pPr>
    </w:p>
    <w:p w:rsidR="00116B83" w:rsidRDefault="00116B83" w:rsidP="005C681C">
      <w:pPr>
        <w:shd w:val="clear" w:color="auto" w:fill="FFFFFF"/>
        <w:spacing w:after="0" w:line="240" w:lineRule="auto"/>
        <w:rPr>
          <w:rFonts w:ascii="Arial" w:hAnsi="Arial" w:cs="Arial"/>
          <w:b/>
          <w:color w:val="FF0000"/>
          <w:sz w:val="16"/>
          <w:szCs w:val="16"/>
        </w:rPr>
      </w:pPr>
    </w:p>
    <w:p w:rsidR="00B00B62" w:rsidRDefault="00B00B62" w:rsidP="005C681C">
      <w:pPr>
        <w:shd w:val="clear" w:color="auto" w:fill="FFFFFF"/>
        <w:spacing w:after="0" w:line="240" w:lineRule="auto"/>
        <w:rPr>
          <w:rFonts w:ascii="Arial" w:hAnsi="Arial" w:cs="Arial"/>
          <w:b/>
          <w:color w:val="FF0000"/>
          <w:sz w:val="16"/>
          <w:szCs w:val="16"/>
        </w:rPr>
      </w:pPr>
    </w:p>
    <w:p w:rsidR="00537935" w:rsidRPr="00160497" w:rsidRDefault="00537935" w:rsidP="005C681C">
      <w:pPr>
        <w:shd w:val="clear" w:color="auto" w:fill="FFFFFF"/>
        <w:spacing w:after="0" w:line="240" w:lineRule="auto"/>
        <w:rPr>
          <w:rFonts w:ascii="Arial" w:hAnsi="Arial" w:cs="Arial"/>
          <w:b/>
          <w:color w:val="FF0000"/>
          <w:sz w:val="16"/>
          <w:szCs w:val="16"/>
        </w:rPr>
      </w:pPr>
      <w:proofErr w:type="spellStart"/>
      <w:r w:rsidRPr="00160497">
        <w:rPr>
          <w:rFonts w:ascii="Arial" w:hAnsi="Arial" w:cs="Arial"/>
          <w:b/>
          <w:color w:val="FF0000"/>
          <w:sz w:val="16"/>
          <w:szCs w:val="16"/>
        </w:rPr>
        <w:t>Ariktel</w:t>
      </w:r>
      <w:proofErr w:type="spellEnd"/>
      <w:r w:rsidRPr="00160497">
        <w:rPr>
          <w:rFonts w:ascii="Arial" w:hAnsi="Arial" w:cs="Arial"/>
          <w:b/>
          <w:color w:val="FF0000"/>
          <w:sz w:val="16"/>
          <w:szCs w:val="16"/>
        </w:rPr>
        <w:t xml:space="preserve"> 71:</w:t>
      </w:r>
    </w:p>
    <w:p w:rsidR="00537935" w:rsidRPr="00160497" w:rsidRDefault="00537935" w:rsidP="005C681C">
      <w:pPr>
        <w:shd w:val="clear" w:color="auto" w:fill="FFFFFF"/>
        <w:spacing w:after="0" w:line="240" w:lineRule="auto"/>
        <w:rPr>
          <w:rFonts w:ascii="Arial" w:hAnsi="Arial" w:cs="Arial"/>
          <w:color w:val="FF0000"/>
          <w:sz w:val="16"/>
          <w:szCs w:val="16"/>
        </w:rPr>
      </w:pPr>
      <w:r w:rsidRPr="00160497">
        <w:rPr>
          <w:rFonts w:ascii="Arial" w:hAnsi="Arial" w:cs="Arial"/>
          <w:color w:val="FF0000"/>
          <w:sz w:val="16"/>
          <w:szCs w:val="16"/>
        </w:rPr>
        <w:t xml:space="preserve">In iedere klasse zijn elektronische hulpmiddelen verboden, denk aan: </w:t>
      </w:r>
      <w:proofErr w:type="spellStart"/>
      <w:r w:rsidRPr="00160497">
        <w:rPr>
          <w:rFonts w:ascii="Arial" w:hAnsi="Arial" w:cs="Arial"/>
          <w:color w:val="FF0000"/>
          <w:sz w:val="16"/>
          <w:szCs w:val="16"/>
        </w:rPr>
        <w:t>traction</w:t>
      </w:r>
      <w:proofErr w:type="spellEnd"/>
      <w:r w:rsidRPr="00160497">
        <w:rPr>
          <w:rFonts w:ascii="Arial" w:hAnsi="Arial" w:cs="Arial"/>
          <w:color w:val="FF0000"/>
          <w:sz w:val="16"/>
          <w:szCs w:val="16"/>
        </w:rPr>
        <w:t xml:space="preserve"> controle, ABS, communicatie, live</w:t>
      </w:r>
      <w:r w:rsidR="00DC091E" w:rsidRPr="00160497">
        <w:rPr>
          <w:rFonts w:ascii="Arial" w:hAnsi="Arial" w:cs="Arial"/>
          <w:color w:val="FF0000"/>
          <w:sz w:val="16"/>
          <w:szCs w:val="16"/>
        </w:rPr>
        <w:t>-</w:t>
      </w:r>
      <w:r w:rsidRPr="00160497">
        <w:rPr>
          <w:rFonts w:ascii="Arial" w:hAnsi="Arial" w:cs="Arial"/>
          <w:color w:val="FF0000"/>
          <w:sz w:val="16"/>
          <w:szCs w:val="16"/>
        </w:rPr>
        <w:t>telemetrie etc</w:t>
      </w:r>
      <w:r w:rsidR="00DC091E" w:rsidRPr="00160497">
        <w:rPr>
          <w:rFonts w:ascii="Arial" w:hAnsi="Arial" w:cs="Arial"/>
          <w:color w:val="FF0000"/>
          <w:sz w:val="16"/>
          <w:szCs w:val="16"/>
        </w:rPr>
        <w:t xml:space="preserve">. </w:t>
      </w:r>
      <w:r w:rsidR="00DA6D31">
        <w:rPr>
          <w:rFonts w:ascii="Arial" w:hAnsi="Arial" w:cs="Arial"/>
          <w:color w:val="FF0000"/>
          <w:sz w:val="16"/>
          <w:szCs w:val="16"/>
        </w:rPr>
        <w:t>het eindoordeel van de keuringscommissie is bindend bij twijfel.</w:t>
      </w:r>
    </w:p>
    <w:p w:rsidR="00537935" w:rsidRPr="00160497" w:rsidRDefault="00537935" w:rsidP="005C681C">
      <w:pPr>
        <w:shd w:val="clear" w:color="auto" w:fill="FFFFFF"/>
        <w:spacing w:after="0" w:line="240" w:lineRule="auto"/>
        <w:rPr>
          <w:rFonts w:ascii="Arial" w:hAnsi="Arial" w:cs="Arial"/>
          <w:color w:val="FF0000"/>
          <w:sz w:val="16"/>
          <w:szCs w:val="16"/>
        </w:rPr>
      </w:pPr>
    </w:p>
    <w:p w:rsidR="00537935" w:rsidRPr="00160497" w:rsidRDefault="00537935" w:rsidP="005C681C">
      <w:pPr>
        <w:shd w:val="clear" w:color="auto" w:fill="FFFFFF"/>
        <w:spacing w:after="0" w:line="240" w:lineRule="auto"/>
        <w:rPr>
          <w:rFonts w:ascii="Arial" w:eastAsia="Times New Roman" w:hAnsi="Arial" w:cs="Arial"/>
          <w:color w:val="FF0000"/>
          <w:sz w:val="16"/>
          <w:szCs w:val="16"/>
          <w:lang w:eastAsia="nl-NL"/>
        </w:rPr>
      </w:pPr>
    </w:p>
    <w:p w:rsidR="005C681C" w:rsidRPr="00160497" w:rsidRDefault="005C681C" w:rsidP="005C681C">
      <w:pPr>
        <w:pStyle w:val="xmsolistparagraph"/>
        <w:shd w:val="clear" w:color="auto" w:fill="FFFFFF"/>
        <w:spacing w:before="0" w:beforeAutospacing="0" w:after="0" w:afterAutospacing="0"/>
        <w:ind w:left="720" w:hanging="360"/>
        <w:rPr>
          <w:rFonts w:ascii="Arial" w:hAnsi="Arial" w:cs="Arial"/>
          <w:i/>
          <w:color w:val="FF0000"/>
          <w:sz w:val="16"/>
          <w:szCs w:val="16"/>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60497">
        <w:rPr>
          <w:rFonts w:ascii="Arial" w:eastAsia="Times New Roman" w:hAnsi="Arial" w:cs="Arial"/>
          <w:b/>
          <w:bCs/>
          <w:color w:val="000000"/>
          <w:sz w:val="16"/>
          <w:szCs w:val="16"/>
          <w:lang w:eastAsia="nl-NL"/>
        </w:rPr>
        <w:t>Namens de organisatie wensen wij u een sportief en</w:t>
      </w:r>
      <w:r w:rsidR="00116B83">
        <w:rPr>
          <w:rFonts w:ascii="Arial" w:eastAsia="Times New Roman" w:hAnsi="Arial" w:cs="Arial"/>
          <w:b/>
          <w:bCs/>
          <w:color w:val="000000"/>
          <w:sz w:val="16"/>
          <w:szCs w:val="16"/>
          <w:lang w:eastAsia="nl-NL"/>
        </w:rPr>
        <w:t xml:space="preserve"> succesvol autocrossseizoen 2017</w:t>
      </w:r>
      <w:r w:rsidRPr="00160497">
        <w:rPr>
          <w:rFonts w:ascii="Arial" w:eastAsia="Times New Roman" w:hAnsi="Arial" w:cs="Arial"/>
          <w:b/>
          <w:bCs/>
          <w:color w:val="000000"/>
          <w:sz w:val="16"/>
          <w:szCs w:val="16"/>
          <w:lang w:eastAsia="nl-NL"/>
        </w:rPr>
        <w:t xml:space="preserve"> toe.</w:t>
      </w: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p>
    <w:p w:rsidR="00116B83" w:rsidRDefault="00116B83" w:rsidP="00575E73">
      <w:pPr>
        <w:shd w:val="clear" w:color="auto" w:fill="FFFFFF"/>
        <w:spacing w:after="0" w:line="240" w:lineRule="auto"/>
        <w:rPr>
          <w:rFonts w:ascii="Arial" w:eastAsia="Times New Roman" w:hAnsi="Arial" w:cs="Arial"/>
          <w:color w:val="000000"/>
          <w:sz w:val="16"/>
          <w:szCs w:val="16"/>
          <w:lang w:eastAsia="nl-NL"/>
        </w:rPr>
      </w:pPr>
    </w:p>
    <w:p w:rsidR="00575E73" w:rsidRPr="00116B83" w:rsidRDefault="00575E73" w:rsidP="00575E73">
      <w:pPr>
        <w:shd w:val="clear" w:color="auto" w:fill="FFFFFF"/>
        <w:spacing w:after="0" w:line="240" w:lineRule="auto"/>
        <w:rPr>
          <w:rFonts w:ascii="Arial" w:eastAsia="Times New Roman" w:hAnsi="Arial" w:cs="Arial"/>
          <w:b/>
          <w:color w:val="000000"/>
          <w:sz w:val="16"/>
          <w:szCs w:val="16"/>
          <w:lang w:eastAsia="nl-NL"/>
        </w:rPr>
      </w:pPr>
      <w:r w:rsidRPr="00116B83">
        <w:rPr>
          <w:rFonts w:ascii="Arial" w:eastAsia="Times New Roman" w:hAnsi="Arial" w:cs="Arial"/>
          <w:b/>
          <w:color w:val="000000"/>
          <w:sz w:val="16"/>
          <w:szCs w:val="16"/>
          <w:lang w:eastAsia="nl-NL"/>
        </w:rPr>
        <w:t> Citeertitel:</w:t>
      </w:r>
    </w:p>
    <w:p w:rsidR="00575E73" w:rsidRPr="00116B83" w:rsidRDefault="00575E73" w:rsidP="00575E73">
      <w:pPr>
        <w:shd w:val="clear" w:color="auto" w:fill="FFFFFF"/>
        <w:spacing w:after="0" w:line="240" w:lineRule="auto"/>
        <w:rPr>
          <w:rFonts w:ascii="Arial" w:eastAsia="Times New Roman" w:hAnsi="Arial" w:cs="Arial"/>
          <w:b/>
          <w:color w:val="000000"/>
          <w:sz w:val="16"/>
          <w:szCs w:val="16"/>
          <w:lang w:eastAsia="nl-NL"/>
        </w:rPr>
      </w:pPr>
    </w:p>
    <w:p w:rsidR="00575E73" w:rsidRPr="00160497" w:rsidRDefault="00575E73" w:rsidP="00575E73">
      <w:pPr>
        <w:shd w:val="clear" w:color="auto" w:fill="FFFFFF"/>
        <w:spacing w:after="0" w:line="240" w:lineRule="auto"/>
        <w:rPr>
          <w:rFonts w:ascii="Arial" w:eastAsia="Times New Roman" w:hAnsi="Arial" w:cs="Arial"/>
          <w:color w:val="000000"/>
          <w:sz w:val="16"/>
          <w:szCs w:val="16"/>
          <w:lang w:eastAsia="nl-NL"/>
        </w:rPr>
      </w:pPr>
      <w:r w:rsidRPr="00116B83">
        <w:rPr>
          <w:rFonts w:ascii="Arial" w:eastAsia="Times New Roman" w:hAnsi="Arial" w:cs="Arial"/>
          <w:b/>
          <w:color w:val="000000"/>
          <w:sz w:val="16"/>
          <w:szCs w:val="16"/>
          <w:lang w:eastAsia="nl-NL"/>
        </w:rPr>
        <w:t>Dit reglement wordt aangehaald als: Reglement Noord–Hollands Kampioenschap georganiseerd door de A.C.A. / A.C.O. / S.A.C.V. / S.A.W</w:t>
      </w:r>
      <w:r w:rsidRPr="00160497">
        <w:rPr>
          <w:rFonts w:ascii="Arial" w:eastAsia="Times New Roman" w:hAnsi="Arial" w:cs="Arial"/>
          <w:color w:val="000000"/>
          <w:sz w:val="16"/>
          <w:szCs w:val="16"/>
          <w:lang w:eastAsia="nl-NL"/>
        </w:rPr>
        <w:t>.</w:t>
      </w:r>
    </w:p>
    <w:p w:rsidR="00B0022F" w:rsidRPr="00160497" w:rsidRDefault="00B0022F">
      <w:pPr>
        <w:rPr>
          <w:rFonts w:ascii="Arial" w:hAnsi="Arial" w:cs="Arial"/>
          <w:sz w:val="16"/>
          <w:szCs w:val="16"/>
        </w:rPr>
      </w:pPr>
    </w:p>
    <w:sectPr w:rsidR="00B0022F" w:rsidRPr="0016049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6D1" w:rsidRDefault="008146D1" w:rsidP="00EE6F70">
      <w:pPr>
        <w:spacing w:after="0" w:line="240" w:lineRule="auto"/>
      </w:pPr>
      <w:r>
        <w:separator/>
      </w:r>
    </w:p>
  </w:endnote>
  <w:endnote w:type="continuationSeparator" w:id="0">
    <w:p w:rsidR="008146D1" w:rsidRDefault="008146D1" w:rsidP="00EE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3943"/>
      <w:docPartObj>
        <w:docPartGallery w:val="Page Numbers (Bottom of Page)"/>
        <w:docPartUnique/>
      </w:docPartObj>
    </w:sdtPr>
    <w:sdtEndPr/>
    <w:sdtContent>
      <w:p w:rsidR="00EE6F70" w:rsidRDefault="00EE6F70">
        <w:pPr>
          <w:pStyle w:val="Voettekst"/>
          <w:jc w:val="center"/>
        </w:pPr>
        <w:r>
          <w:fldChar w:fldCharType="begin"/>
        </w:r>
        <w:r>
          <w:instrText>PAGE   \* MERGEFORMAT</w:instrText>
        </w:r>
        <w:r>
          <w:fldChar w:fldCharType="separate"/>
        </w:r>
        <w:r w:rsidR="00621D49">
          <w:rPr>
            <w:noProof/>
          </w:rPr>
          <w:t>9</w:t>
        </w:r>
        <w:r>
          <w:fldChar w:fldCharType="end"/>
        </w:r>
      </w:p>
    </w:sdtContent>
  </w:sdt>
  <w:p w:rsidR="00EE6F70" w:rsidRDefault="00EE6F7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6D1" w:rsidRDefault="008146D1" w:rsidP="00EE6F70">
      <w:pPr>
        <w:spacing w:after="0" w:line="240" w:lineRule="auto"/>
      </w:pPr>
      <w:r>
        <w:separator/>
      </w:r>
    </w:p>
  </w:footnote>
  <w:footnote w:type="continuationSeparator" w:id="0">
    <w:p w:rsidR="008146D1" w:rsidRDefault="008146D1" w:rsidP="00EE6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73"/>
    <w:rsid w:val="00030D64"/>
    <w:rsid w:val="00116B83"/>
    <w:rsid w:val="00132DF5"/>
    <w:rsid w:val="00160497"/>
    <w:rsid w:val="0040711A"/>
    <w:rsid w:val="00537935"/>
    <w:rsid w:val="00575E73"/>
    <w:rsid w:val="005C681C"/>
    <w:rsid w:val="00621D49"/>
    <w:rsid w:val="008146D1"/>
    <w:rsid w:val="009C5AA1"/>
    <w:rsid w:val="00AC7F2B"/>
    <w:rsid w:val="00B0022F"/>
    <w:rsid w:val="00B00B62"/>
    <w:rsid w:val="00D52BFD"/>
    <w:rsid w:val="00D831FF"/>
    <w:rsid w:val="00DA6D31"/>
    <w:rsid w:val="00DC091E"/>
    <w:rsid w:val="00EE6F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575E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575E7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75E73"/>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575E73"/>
    <w:rPr>
      <w:rFonts w:ascii="Times New Roman" w:eastAsia="Times New Roman" w:hAnsi="Times New Roman" w:cs="Times New Roman"/>
      <w:b/>
      <w:bCs/>
      <w:sz w:val="24"/>
      <w:szCs w:val="24"/>
      <w:lang w:eastAsia="nl-NL"/>
    </w:rPr>
  </w:style>
  <w:style w:type="character" w:customStyle="1" w:styleId="rtbbox">
    <w:name w:val="rtbbox"/>
    <w:basedOn w:val="Standaardalinea-lettertype"/>
    <w:rsid w:val="00575E73"/>
  </w:style>
  <w:style w:type="character" w:customStyle="1" w:styleId="apple-converted-space">
    <w:name w:val="apple-converted-space"/>
    <w:basedOn w:val="Standaardalinea-lettertype"/>
    <w:rsid w:val="00575E73"/>
  </w:style>
  <w:style w:type="paragraph" w:styleId="Normaalweb">
    <w:name w:val="Normal (Web)"/>
    <w:basedOn w:val="Standaard"/>
    <w:uiPriority w:val="99"/>
    <w:semiHidden/>
    <w:unhideWhenUsed/>
    <w:rsid w:val="00575E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5C681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DC0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E6F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6F70"/>
  </w:style>
  <w:style w:type="paragraph" w:styleId="Voettekst">
    <w:name w:val="footer"/>
    <w:basedOn w:val="Standaard"/>
    <w:link w:val="VoettekstChar"/>
    <w:uiPriority w:val="99"/>
    <w:unhideWhenUsed/>
    <w:rsid w:val="00EE6F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6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575E7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575E73"/>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75E73"/>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575E73"/>
    <w:rPr>
      <w:rFonts w:ascii="Times New Roman" w:eastAsia="Times New Roman" w:hAnsi="Times New Roman" w:cs="Times New Roman"/>
      <w:b/>
      <w:bCs/>
      <w:sz w:val="24"/>
      <w:szCs w:val="24"/>
      <w:lang w:eastAsia="nl-NL"/>
    </w:rPr>
  </w:style>
  <w:style w:type="character" w:customStyle="1" w:styleId="rtbbox">
    <w:name w:val="rtbbox"/>
    <w:basedOn w:val="Standaardalinea-lettertype"/>
    <w:rsid w:val="00575E73"/>
  </w:style>
  <w:style w:type="character" w:customStyle="1" w:styleId="apple-converted-space">
    <w:name w:val="apple-converted-space"/>
    <w:basedOn w:val="Standaardalinea-lettertype"/>
    <w:rsid w:val="00575E73"/>
  </w:style>
  <w:style w:type="paragraph" w:styleId="Normaalweb">
    <w:name w:val="Normal (Web)"/>
    <w:basedOn w:val="Standaard"/>
    <w:uiPriority w:val="99"/>
    <w:semiHidden/>
    <w:unhideWhenUsed/>
    <w:rsid w:val="00575E7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5C681C"/>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DC0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E6F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6F70"/>
  </w:style>
  <w:style w:type="paragraph" w:styleId="Voettekst">
    <w:name w:val="footer"/>
    <w:basedOn w:val="Standaard"/>
    <w:link w:val="VoettekstChar"/>
    <w:uiPriority w:val="99"/>
    <w:unhideWhenUsed/>
    <w:rsid w:val="00EE6F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399494">
      <w:bodyDiv w:val="1"/>
      <w:marLeft w:val="0"/>
      <w:marRight w:val="0"/>
      <w:marTop w:val="0"/>
      <w:marBottom w:val="0"/>
      <w:divBdr>
        <w:top w:val="none" w:sz="0" w:space="0" w:color="auto"/>
        <w:left w:val="none" w:sz="0" w:space="0" w:color="auto"/>
        <w:bottom w:val="none" w:sz="0" w:space="0" w:color="auto"/>
        <w:right w:val="none" w:sz="0" w:space="0" w:color="auto"/>
      </w:divBdr>
      <w:divsChild>
        <w:div w:id="129171692">
          <w:marLeft w:val="0"/>
          <w:marRight w:val="0"/>
          <w:marTop w:val="0"/>
          <w:marBottom w:val="0"/>
          <w:divBdr>
            <w:top w:val="none" w:sz="0" w:space="0" w:color="auto"/>
            <w:left w:val="none" w:sz="0" w:space="0" w:color="auto"/>
            <w:bottom w:val="none" w:sz="0" w:space="0" w:color="auto"/>
            <w:right w:val="none" w:sz="0" w:space="0" w:color="auto"/>
          </w:divBdr>
        </w:div>
        <w:div w:id="186798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4353</Words>
  <Characters>23944</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voorwaarts</dc:creator>
  <cp:lastModifiedBy>voorwaarts</cp:lastModifiedBy>
  <cp:revision>13</cp:revision>
  <dcterms:created xsi:type="dcterms:W3CDTF">2016-12-09T20:16:00Z</dcterms:created>
  <dcterms:modified xsi:type="dcterms:W3CDTF">2016-12-13T21:34:00Z</dcterms:modified>
</cp:coreProperties>
</file>